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3C" w:rsidRPr="00FA249E" w:rsidRDefault="006B3C3C" w:rsidP="006B3C3C">
      <w:pPr>
        <w:pStyle w:val="a4"/>
        <w:numPr>
          <w:ilvl w:val="0"/>
          <w:numId w:val="1"/>
        </w:numPr>
        <w:spacing w:line="276" w:lineRule="auto"/>
        <w:ind w:left="0" w:firstLine="851"/>
        <w:jc w:val="both"/>
        <w:rPr>
          <w:rFonts w:ascii="Times New Roman" w:hAnsi="Times New Roman" w:cs="Times New Roman"/>
          <w:sz w:val="24"/>
          <w:szCs w:val="24"/>
        </w:rPr>
      </w:pPr>
      <w:bookmarkStart w:id="0" w:name="_GoBack"/>
      <w:bookmarkEnd w:id="0"/>
      <w:r w:rsidRPr="00FA249E">
        <w:rPr>
          <w:rFonts w:ascii="Times New Roman" w:hAnsi="Times New Roman" w:cs="Times New Roman"/>
          <w:sz w:val="24"/>
          <w:szCs w:val="24"/>
        </w:rPr>
        <w:t>При каких обстоятельствах сведения о гидротехнических сооружениях вносится в Российский регистр?</w:t>
      </w:r>
    </w:p>
    <w:p w:rsidR="006B3C3C" w:rsidRDefault="006B3C3C" w:rsidP="006B3C3C">
      <w:pPr>
        <w:pStyle w:val="a4"/>
        <w:spacing w:line="276" w:lineRule="auto"/>
        <w:ind w:left="0" w:firstLine="851"/>
        <w:jc w:val="both"/>
        <w:rPr>
          <w:rFonts w:ascii="Times New Roman" w:hAnsi="Times New Roman" w:cs="Times New Roman"/>
          <w:sz w:val="24"/>
          <w:szCs w:val="24"/>
        </w:rPr>
      </w:pPr>
      <w:r w:rsidRPr="00FA249E">
        <w:rPr>
          <w:rFonts w:ascii="Times New Roman" w:hAnsi="Times New Roman" w:cs="Times New Roman"/>
          <w:sz w:val="24"/>
          <w:szCs w:val="24"/>
          <w:u w:val="single"/>
        </w:rPr>
        <w:t>ОТВЕТ:</w:t>
      </w:r>
      <w:r w:rsidRPr="00FA249E">
        <w:rPr>
          <w:rFonts w:ascii="Times New Roman" w:hAnsi="Times New Roman" w:cs="Times New Roman"/>
          <w:sz w:val="24"/>
          <w:szCs w:val="24"/>
        </w:rPr>
        <w:t xml:space="preserve"> Сведения о гидро</w:t>
      </w:r>
      <w:r>
        <w:rPr>
          <w:rFonts w:ascii="Times New Roman" w:hAnsi="Times New Roman" w:cs="Times New Roman"/>
          <w:sz w:val="24"/>
          <w:szCs w:val="24"/>
        </w:rPr>
        <w:t>техническом сооружении вносятся</w:t>
      </w:r>
      <w:r w:rsidRPr="00FA249E">
        <w:rPr>
          <w:rFonts w:ascii="Times New Roman" w:hAnsi="Times New Roman" w:cs="Times New Roman"/>
          <w:sz w:val="24"/>
          <w:szCs w:val="24"/>
        </w:rPr>
        <w:t xml:space="preserve"> в Российский регистр гидротехнических сооружений (далее - Регистр) и (или) обновляются в Регистре после утверждения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 (ст. 7 ФЗ №117 от 21.07.1997.г. «О безопасности гидротехнических сооружений»)</w:t>
      </w:r>
    </w:p>
    <w:p w:rsidR="006B3C3C" w:rsidRPr="00FA249E" w:rsidRDefault="006B3C3C" w:rsidP="006B3C3C">
      <w:pPr>
        <w:pStyle w:val="a4"/>
        <w:spacing w:line="276" w:lineRule="auto"/>
        <w:ind w:left="0" w:firstLine="851"/>
        <w:jc w:val="both"/>
        <w:rPr>
          <w:rFonts w:ascii="Times New Roman" w:hAnsi="Times New Roman" w:cs="Times New Roman"/>
          <w:sz w:val="24"/>
          <w:szCs w:val="24"/>
        </w:rPr>
      </w:pPr>
    </w:p>
    <w:p w:rsidR="006B3C3C" w:rsidRPr="00044766" w:rsidRDefault="006B3C3C" w:rsidP="006B3C3C">
      <w:pPr>
        <w:pStyle w:val="a4"/>
        <w:numPr>
          <w:ilvl w:val="0"/>
          <w:numId w:val="1"/>
        </w:numPr>
        <w:spacing w:line="276" w:lineRule="auto"/>
        <w:ind w:left="0" w:firstLine="851"/>
        <w:jc w:val="both"/>
        <w:rPr>
          <w:rFonts w:ascii="Times New Roman" w:hAnsi="Times New Roman" w:cs="Times New Roman"/>
          <w:sz w:val="24"/>
          <w:szCs w:val="24"/>
        </w:rPr>
      </w:pPr>
      <w:r w:rsidRPr="00044766">
        <w:rPr>
          <w:rFonts w:ascii="Times New Roman" w:hAnsi="Times New Roman" w:cs="Times New Roman"/>
          <w:sz w:val="24"/>
          <w:szCs w:val="24"/>
        </w:rPr>
        <w:t>Кем должен проводиться расчет вероятного вреда, который может быть причинён в результате аварии гидротехнического сооружения?</w:t>
      </w:r>
    </w:p>
    <w:p w:rsidR="006B3C3C" w:rsidRPr="00DD3E3A" w:rsidRDefault="006B3C3C" w:rsidP="00DD3E3A">
      <w:pPr>
        <w:pStyle w:val="a4"/>
        <w:spacing w:line="276" w:lineRule="auto"/>
        <w:ind w:left="0" w:firstLine="851"/>
        <w:jc w:val="both"/>
        <w:rPr>
          <w:rFonts w:ascii="Times New Roman" w:hAnsi="Times New Roman" w:cs="Times New Roman"/>
          <w:sz w:val="24"/>
          <w:szCs w:val="24"/>
        </w:rPr>
      </w:pPr>
      <w:r w:rsidRPr="00FA249E">
        <w:rPr>
          <w:rFonts w:ascii="Times New Roman" w:hAnsi="Times New Roman" w:cs="Times New Roman"/>
          <w:sz w:val="24"/>
          <w:szCs w:val="24"/>
          <w:u w:val="single"/>
        </w:rPr>
        <w:t>ОТВЕТ:</w:t>
      </w:r>
      <w:r w:rsidRPr="00FA249E">
        <w:rPr>
          <w:rFonts w:ascii="Times New Roman" w:hAnsi="Times New Roman" w:cs="Times New Roman"/>
          <w:sz w:val="24"/>
          <w:szCs w:val="24"/>
        </w:rPr>
        <w:t xml:space="preserve"> Расчет дол</w:t>
      </w:r>
      <w:r>
        <w:rPr>
          <w:rFonts w:ascii="Times New Roman" w:hAnsi="Times New Roman" w:cs="Times New Roman"/>
          <w:sz w:val="24"/>
          <w:szCs w:val="24"/>
        </w:rPr>
        <w:t>жен производится владельцем ГТС</w:t>
      </w:r>
      <w:r w:rsidRPr="00FA249E">
        <w:rPr>
          <w:rFonts w:ascii="Times New Roman" w:hAnsi="Times New Roman" w:cs="Times New Roman"/>
          <w:sz w:val="24"/>
          <w:szCs w:val="24"/>
        </w:rPr>
        <w:t xml:space="preserve"> и согласовываться им</w:t>
      </w:r>
      <w:r>
        <w:rPr>
          <w:rFonts w:ascii="Times New Roman" w:hAnsi="Times New Roman" w:cs="Times New Roman"/>
          <w:sz w:val="24"/>
          <w:szCs w:val="24"/>
        </w:rPr>
        <w:t xml:space="preserve">                   </w:t>
      </w:r>
      <w:r w:rsidRPr="00FA249E">
        <w:rPr>
          <w:rFonts w:ascii="Times New Roman" w:hAnsi="Times New Roman" w:cs="Times New Roman"/>
          <w:sz w:val="24"/>
          <w:szCs w:val="24"/>
        </w:rPr>
        <w:t xml:space="preserve"> с органами исполнительной власти субъектов Российской Федерации, на территории которых может быть причинён этот вред (ст. 9 ФЗ №117 от 21.07.1997.г. </w:t>
      </w:r>
      <w:r>
        <w:rPr>
          <w:rFonts w:ascii="Times New Roman" w:hAnsi="Times New Roman" w:cs="Times New Roman"/>
          <w:sz w:val="24"/>
          <w:szCs w:val="24"/>
        </w:rPr>
        <w:t xml:space="preserve"> </w:t>
      </w:r>
      <w:r w:rsidRPr="00FA249E">
        <w:rPr>
          <w:rFonts w:ascii="Times New Roman" w:hAnsi="Times New Roman" w:cs="Times New Roman"/>
          <w:sz w:val="24"/>
          <w:szCs w:val="24"/>
        </w:rPr>
        <w:t>«О безопасности гидротехнических сооружений»)</w:t>
      </w:r>
    </w:p>
    <w:p w:rsidR="006B3C3C" w:rsidRPr="00FA249E" w:rsidRDefault="006B3C3C" w:rsidP="006B3C3C">
      <w:pPr>
        <w:pStyle w:val="a4"/>
        <w:spacing w:line="276" w:lineRule="auto"/>
        <w:ind w:left="0" w:firstLine="851"/>
        <w:jc w:val="both"/>
        <w:rPr>
          <w:rFonts w:ascii="Times New Roman" w:hAnsi="Times New Roman" w:cs="Times New Roman"/>
          <w:sz w:val="24"/>
          <w:szCs w:val="24"/>
        </w:rPr>
      </w:pPr>
    </w:p>
    <w:p w:rsidR="006B3C3C" w:rsidRPr="00FA249E" w:rsidRDefault="006B3C3C" w:rsidP="006B3C3C">
      <w:pPr>
        <w:pStyle w:val="a4"/>
        <w:numPr>
          <w:ilvl w:val="0"/>
          <w:numId w:val="1"/>
        </w:numPr>
        <w:spacing w:line="276" w:lineRule="auto"/>
        <w:ind w:left="0" w:firstLine="851"/>
        <w:jc w:val="both"/>
        <w:rPr>
          <w:rFonts w:ascii="Times New Roman" w:hAnsi="Times New Roman" w:cs="Times New Roman"/>
          <w:sz w:val="24"/>
          <w:szCs w:val="24"/>
        </w:rPr>
      </w:pPr>
      <w:r w:rsidRPr="00FA249E">
        <w:rPr>
          <w:rFonts w:ascii="Times New Roman" w:hAnsi="Times New Roman" w:cs="Times New Roman"/>
          <w:sz w:val="24"/>
          <w:szCs w:val="24"/>
        </w:rPr>
        <w:t>Критерии классификаци</w:t>
      </w:r>
      <w:r>
        <w:rPr>
          <w:rFonts w:ascii="Times New Roman" w:hAnsi="Times New Roman" w:cs="Times New Roman"/>
          <w:sz w:val="24"/>
          <w:szCs w:val="24"/>
        </w:rPr>
        <w:t>й</w:t>
      </w:r>
      <w:r w:rsidRPr="00FA249E">
        <w:rPr>
          <w:rFonts w:ascii="Times New Roman" w:hAnsi="Times New Roman" w:cs="Times New Roman"/>
          <w:sz w:val="24"/>
          <w:szCs w:val="24"/>
        </w:rPr>
        <w:t xml:space="preserve"> ГТС? На какие классы подразделяются гидротехнические сооружения?</w:t>
      </w:r>
    </w:p>
    <w:p w:rsidR="006B3C3C" w:rsidRPr="00FA249E" w:rsidRDefault="006B3C3C" w:rsidP="006B3C3C">
      <w:pPr>
        <w:pStyle w:val="a4"/>
        <w:spacing w:line="276" w:lineRule="auto"/>
        <w:ind w:left="0" w:firstLine="851"/>
        <w:jc w:val="both"/>
        <w:rPr>
          <w:rFonts w:ascii="Times New Roman" w:hAnsi="Times New Roman" w:cs="Times New Roman"/>
          <w:sz w:val="24"/>
          <w:szCs w:val="24"/>
        </w:rPr>
      </w:pPr>
      <w:r w:rsidRPr="00FA249E">
        <w:rPr>
          <w:rFonts w:ascii="Times New Roman" w:hAnsi="Times New Roman" w:cs="Times New Roman"/>
          <w:sz w:val="24"/>
          <w:szCs w:val="24"/>
          <w:u w:val="single"/>
        </w:rPr>
        <w:t>ОТВЕТ:</w:t>
      </w:r>
      <w:r>
        <w:rPr>
          <w:rFonts w:ascii="Times New Roman" w:hAnsi="Times New Roman" w:cs="Times New Roman"/>
          <w:sz w:val="24"/>
          <w:szCs w:val="24"/>
          <w:u w:val="single"/>
        </w:rPr>
        <w:t xml:space="preserve"> </w:t>
      </w:r>
      <w:r w:rsidRPr="00FA249E">
        <w:rPr>
          <w:rFonts w:ascii="Times New Roman" w:hAnsi="Times New Roman" w:cs="Times New Roman"/>
          <w:sz w:val="24"/>
          <w:szCs w:val="24"/>
        </w:rPr>
        <w:t>Критерии классификаци</w:t>
      </w:r>
      <w:r>
        <w:rPr>
          <w:rFonts w:ascii="Times New Roman" w:hAnsi="Times New Roman" w:cs="Times New Roman"/>
          <w:sz w:val="24"/>
          <w:szCs w:val="24"/>
        </w:rPr>
        <w:t>й</w:t>
      </w:r>
      <w:r w:rsidRPr="00FA249E">
        <w:rPr>
          <w:rFonts w:ascii="Times New Roman" w:hAnsi="Times New Roman" w:cs="Times New Roman"/>
          <w:sz w:val="24"/>
          <w:szCs w:val="24"/>
        </w:rPr>
        <w:t xml:space="preserve"> ГТС утверждены постановлением правительства Российской Федерации от 2 ноября 2013г. № 986</w:t>
      </w:r>
    </w:p>
    <w:p w:rsidR="006B3C3C" w:rsidRPr="00FA249E" w:rsidRDefault="006B3C3C" w:rsidP="006B3C3C">
      <w:pPr>
        <w:pStyle w:val="a4"/>
        <w:spacing w:line="276" w:lineRule="auto"/>
        <w:ind w:left="851"/>
        <w:jc w:val="both"/>
        <w:rPr>
          <w:rFonts w:ascii="Times New Roman" w:hAnsi="Times New Roman" w:cs="Times New Roman"/>
          <w:sz w:val="24"/>
          <w:szCs w:val="24"/>
        </w:rPr>
      </w:pPr>
      <w:r w:rsidRPr="00FA249E">
        <w:rPr>
          <w:rFonts w:ascii="Times New Roman" w:hAnsi="Times New Roman" w:cs="Times New Roman"/>
          <w:sz w:val="24"/>
          <w:szCs w:val="24"/>
        </w:rPr>
        <w:t>I класс - гидротехнические сооружения чрезвычайно высокой опасности;</w:t>
      </w:r>
    </w:p>
    <w:p w:rsidR="006B3C3C" w:rsidRPr="00FA249E" w:rsidRDefault="006B3C3C" w:rsidP="006B3C3C">
      <w:pPr>
        <w:pStyle w:val="a4"/>
        <w:spacing w:line="276" w:lineRule="auto"/>
        <w:ind w:left="851"/>
        <w:jc w:val="both"/>
        <w:rPr>
          <w:rFonts w:ascii="Times New Roman" w:hAnsi="Times New Roman" w:cs="Times New Roman"/>
          <w:sz w:val="24"/>
          <w:szCs w:val="24"/>
        </w:rPr>
      </w:pPr>
      <w:r w:rsidRPr="00FA249E">
        <w:rPr>
          <w:rFonts w:ascii="Times New Roman" w:hAnsi="Times New Roman" w:cs="Times New Roman"/>
          <w:sz w:val="24"/>
          <w:szCs w:val="24"/>
        </w:rPr>
        <w:t>II класс - гидротехнические сооружения высокой опасности;</w:t>
      </w:r>
    </w:p>
    <w:p w:rsidR="006B3C3C" w:rsidRPr="00FA249E" w:rsidRDefault="006B3C3C" w:rsidP="006B3C3C">
      <w:pPr>
        <w:pStyle w:val="a4"/>
        <w:spacing w:line="276" w:lineRule="auto"/>
        <w:ind w:left="851"/>
        <w:jc w:val="both"/>
        <w:rPr>
          <w:rFonts w:ascii="Times New Roman" w:hAnsi="Times New Roman" w:cs="Times New Roman"/>
          <w:sz w:val="24"/>
          <w:szCs w:val="24"/>
        </w:rPr>
      </w:pPr>
      <w:r w:rsidRPr="00FA249E">
        <w:rPr>
          <w:rFonts w:ascii="Times New Roman" w:hAnsi="Times New Roman" w:cs="Times New Roman"/>
          <w:sz w:val="24"/>
          <w:szCs w:val="24"/>
        </w:rPr>
        <w:t>III класс - гидротехнические сооружения средней опасности;</w:t>
      </w:r>
    </w:p>
    <w:p w:rsidR="006B3C3C" w:rsidRPr="00FA249E" w:rsidRDefault="006B3C3C" w:rsidP="006B3C3C">
      <w:pPr>
        <w:pStyle w:val="a4"/>
        <w:spacing w:line="276" w:lineRule="auto"/>
        <w:ind w:left="851"/>
        <w:jc w:val="both"/>
        <w:rPr>
          <w:rFonts w:ascii="Times New Roman" w:hAnsi="Times New Roman" w:cs="Times New Roman"/>
          <w:sz w:val="24"/>
          <w:szCs w:val="24"/>
        </w:rPr>
      </w:pPr>
      <w:r w:rsidRPr="00FA249E">
        <w:rPr>
          <w:rFonts w:ascii="Times New Roman" w:hAnsi="Times New Roman" w:cs="Times New Roman"/>
          <w:sz w:val="24"/>
          <w:szCs w:val="24"/>
        </w:rPr>
        <w:t>IV класс - гидротехнические сооружения низкой опасности.</w:t>
      </w:r>
    </w:p>
    <w:p w:rsidR="006B3C3C" w:rsidRDefault="006B3C3C" w:rsidP="006B3C3C">
      <w:pPr>
        <w:pStyle w:val="a4"/>
        <w:spacing w:line="276" w:lineRule="auto"/>
        <w:ind w:left="851"/>
        <w:rPr>
          <w:rFonts w:ascii="Times New Roman" w:hAnsi="Times New Roman" w:cs="Times New Roman"/>
          <w:sz w:val="24"/>
          <w:szCs w:val="24"/>
        </w:rPr>
      </w:pPr>
      <w:r w:rsidRPr="00FA249E">
        <w:rPr>
          <w:rFonts w:ascii="Times New Roman" w:hAnsi="Times New Roman" w:cs="Times New Roman"/>
          <w:sz w:val="24"/>
          <w:szCs w:val="24"/>
        </w:rPr>
        <w:t>(постановление правительства Российской Федерации от 2 ноября 2013г. № 986)</w:t>
      </w:r>
      <w:r>
        <w:rPr>
          <w:rFonts w:ascii="Times New Roman" w:hAnsi="Times New Roman" w:cs="Times New Roman"/>
          <w:sz w:val="24"/>
          <w:szCs w:val="24"/>
        </w:rPr>
        <w:t>.</w:t>
      </w:r>
    </w:p>
    <w:p w:rsidR="006B3C3C" w:rsidRDefault="006B3C3C" w:rsidP="006B3C3C">
      <w:pPr>
        <w:pStyle w:val="a4"/>
        <w:spacing w:line="276" w:lineRule="auto"/>
        <w:ind w:left="851"/>
        <w:rPr>
          <w:rFonts w:ascii="Times New Roman" w:hAnsi="Times New Roman" w:cs="Times New Roman"/>
          <w:sz w:val="24"/>
          <w:szCs w:val="24"/>
        </w:rPr>
      </w:pPr>
    </w:p>
    <w:p w:rsidR="006B3C3C" w:rsidRDefault="006B3C3C" w:rsidP="006B3C3C">
      <w:pPr>
        <w:pStyle w:val="a4"/>
        <w:numPr>
          <w:ilvl w:val="0"/>
          <w:numId w:val="1"/>
        </w:numPr>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Какое последует наказание, если не уплатил административный штраф в срок? </w:t>
      </w:r>
    </w:p>
    <w:p w:rsidR="006B3C3C" w:rsidRPr="00FA249E" w:rsidRDefault="006B3C3C" w:rsidP="006B3C3C">
      <w:pPr>
        <w:pStyle w:val="a4"/>
        <w:spacing w:line="276" w:lineRule="auto"/>
        <w:ind w:left="0" w:firstLine="851"/>
        <w:jc w:val="both"/>
        <w:rPr>
          <w:rFonts w:ascii="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Pr="00AC0623">
        <w:rPr>
          <w:rFonts w:ascii="Times New Roman" w:hAnsi="Times New Roman" w:cs="Times New Roman"/>
          <w:sz w:val="24"/>
          <w:szCs w:val="24"/>
        </w:rPr>
        <w:t>Неуплата административного штрафа в срок</w:t>
      </w:r>
      <w:r>
        <w:rPr>
          <w:rFonts w:ascii="Times New Roman" w:hAnsi="Times New Roman" w:cs="Times New Roman"/>
          <w:sz w:val="24"/>
          <w:szCs w:val="24"/>
        </w:rPr>
        <w:t xml:space="preserve">, </w:t>
      </w:r>
      <w:r w:rsidRPr="00AC0623">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rFonts w:ascii="Times New Roman" w:hAnsi="Times New Roman" w:cs="Times New Roman"/>
          <w:sz w:val="24"/>
          <w:szCs w:val="24"/>
        </w:rPr>
        <w:t xml:space="preserve"> (</w:t>
      </w:r>
      <w:r w:rsidRPr="009F340D">
        <w:rPr>
          <w:rFonts w:ascii="Times New Roman" w:hAnsi="Times New Roman" w:cs="Times New Roman"/>
          <w:sz w:val="24"/>
          <w:szCs w:val="24"/>
        </w:rPr>
        <w:t>КоАП РФ Статья 20.25. Уклонение от исполнения административного наказания</w:t>
      </w:r>
      <w:r>
        <w:rPr>
          <w:rFonts w:ascii="Times New Roman" w:hAnsi="Times New Roman" w:cs="Times New Roman"/>
          <w:sz w:val="24"/>
          <w:szCs w:val="24"/>
        </w:rPr>
        <w:t>)</w:t>
      </w:r>
    </w:p>
    <w:p w:rsidR="00131361" w:rsidRPr="00DD3E3A" w:rsidRDefault="006F3FBE" w:rsidP="002B1B2F">
      <w:pPr>
        <w:pStyle w:val="a4"/>
        <w:numPr>
          <w:ilvl w:val="0"/>
          <w:numId w:val="1"/>
        </w:numPr>
        <w:spacing w:line="360" w:lineRule="auto"/>
        <w:ind w:left="709" w:firstLine="0"/>
        <w:jc w:val="both"/>
        <w:rPr>
          <w:rFonts w:ascii="Times New Roman" w:eastAsia="Times New Roman" w:hAnsi="Times New Roman" w:cs="Times New Roman"/>
          <w:bCs/>
          <w:sz w:val="24"/>
          <w:szCs w:val="24"/>
        </w:rPr>
      </w:pPr>
      <w:r w:rsidRPr="00DD3E3A">
        <w:rPr>
          <w:rFonts w:ascii="Times New Roman" w:eastAsia="Times New Roman" w:hAnsi="Times New Roman" w:cs="Times New Roman"/>
          <w:bCs/>
          <w:sz w:val="24"/>
          <w:szCs w:val="24"/>
        </w:rPr>
        <w:t>Владельцы, каких гидротехнических сооружений обязаны осуществлять обязательное страхование гражданской ответственности за причинение вреда в результате аварии гидротехнического сооружения?</w:t>
      </w:r>
    </w:p>
    <w:p w:rsidR="006F3FBE" w:rsidRPr="00DD3E3A" w:rsidRDefault="006F3FBE" w:rsidP="006F3FBE">
      <w:pPr>
        <w:spacing w:line="360" w:lineRule="auto"/>
        <w:ind w:firstLine="708"/>
        <w:jc w:val="both"/>
        <w:rPr>
          <w:rFonts w:ascii="Times New Roman" w:eastAsia="Times New Roman" w:hAnsi="Times New Roman" w:cs="Times New Roman"/>
          <w:bCs/>
          <w:sz w:val="24"/>
          <w:szCs w:val="24"/>
        </w:rPr>
      </w:pPr>
      <w:r w:rsidRPr="00DD3E3A">
        <w:rPr>
          <w:rFonts w:ascii="Times New Roman" w:eastAsia="Times New Roman" w:hAnsi="Times New Roman" w:cs="Times New Roman"/>
          <w:bCs/>
          <w:sz w:val="24"/>
          <w:szCs w:val="24"/>
        </w:rPr>
        <w:t>Гидротехнические сооружения, подлежащие внесению в Российский регистр гидротехнических сооружений в соответствии с законодательством о безопасности гидротехнических сооружений</w:t>
      </w:r>
      <w:r w:rsidR="00DD3E3A">
        <w:rPr>
          <w:rFonts w:ascii="Times New Roman" w:eastAsia="Times New Roman" w:hAnsi="Times New Roman" w:cs="Times New Roman"/>
          <w:bCs/>
          <w:sz w:val="24"/>
          <w:szCs w:val="24"/>
        </w:rPr>
        <w:t>.</w:t>
      </w:r>
    </w:p>
    <w:p w:rsidR="00CA49D8" w:rsidRDefault="006F3FBE" w:rsidP="00DD3E3A">
      <w:pPr>
        <w:spacing w:before="100" w:beforeAutospacing="1" w:after="100" w:afterAutospacing="1" w:line="360" w:lineRule="auto"/>
        <w:ind w:firstLine="708"/>
        <w:jc w:val="both"/>
        <w:outlineLvl w:val="0"/>
        <w:rPr>
          <w:rFonts w:ascii="Times New Roman" w:eastAsia="Times New Roman" w:hAnsi="Times New Roman" w:cs="Times New Roman"/>
          <w:bCs/>
          <w:sz w:val="28"/>
          <w:szCs w:val="24"/>
        </w:rPr>
      </w:pPr>
      <w:r w:rsidRPr="00DD3E3A">
        <w:rPr>
          <w:rFonts w:ascii="Times New Roman" w:eastAsia="Times New Roman" w:hAnsi="Times New Roman" w:cs="Times New Roman"/>
          <w:bCs/>
          <w:sz w:val="24"/>
          <w:szCs w:val="24"/>
        </w:rPr>
        <w:t xml:space="preserve">Статья 15 «Обязательное страхование гражданской ответственности за причинение вреда в результате аварии гидротехнического сооружения». </w:t>
      </w:r>
      <w:hyperlink r:id="rId5" w:history="1">
        <w:r w:rsidRPr="00DD3E3A">
          <w:rPr>
            <w:rFonts w:ascii="Times New Roman" w:eastAsia="Times New Roman" w:hAnsi="Times New Roman" w:cs="Times New Roman"/>
            <w:sz w:val="24"/>
            <w:szCs w:val="24"/>
          </w:rPr>
          <w:t>Ф</w:t>
        </w:r>
        <w:r w:rsidR="006D5CFB" w:rsidRPr="00DD3E3A">
          <w:rPr>
            <w:rFonts w:ascii="Times New Roman" w:eastAsia="Times New Roman" w:hAnsi="Times New Roman" w:cs="Times New Roman"/>
            <w:sz w:val="24"/>
            <w:szCs w:val="24"/>
          </w:rPr>
          <w:t xml:space="preserve">едеральный закон от </w:t>
        </w:r>
        <w:r w:rsidR="006D5CFB" w:rsidRPr="00DD3E3A">
          <w:rPr>
            <w:rFonts w:ascii="Times New Roman" w:eastAsia="Times New Roman" w:hAnsi="Times New Roman" w:cs="Times New Roman"/>
            <w:sz w:val="24"/>
            <w:szCs w:val="24"/>
          </w:rPr>
          <w:lastRenderedPageBreak/>
          <w:t>21.07.1997 №</w:t>
        </w:r>
        <w:r w:rsidRPr="00DD3E3A">
          <w:rPr>
            <w:rFonts w:ascii="Times New Roman" w:eastAsia="Times New Roman" w:hAnsi="Times New Roman" w:cs="Times New Roman"/>
            <w:sz w:val="24"/>
            <w:szCs w:val="24"/>
          </w:rPr>
          <w:t xml:space="preserve"> 117-ФЗ (ред. от 23.05.2018) "О безопасности гидротехнических сооружений"</w:t>
        </w:r>
      </w:hyperlink>
      <w:r>
        <w:rPr>
          <w:rFonts w:ascii="Times New Roman" w:eastAsia="Times New Roman" w:hAnsi="Times New Roman" w:cs="Times New Roman"/>
          <w:bCs/>
          <w:sz w:val="28"/>
          <w:szCs w:val="24"/>
        </w:rPr>
        <w:t>.</w:t>
      </w:r>
    </w:p>
    <w:p w:rsidR="00CA49D8" w:rsidRPr="00DD3E3A" w:rsidRDefault="00C35E10" w:rsidP="00DD3E3A">
      <w:pPr>
        <w:pStyle w:val="a4"/>
        <w:numPr>
          <w:ilvl w:val="0"/>
          <w:numId w:val="1"/>
        </w:numPr>
        <w:spacing w:line="360" w:lineRule="auto"/>
        <w:jc w:val="both"/>
        <w:rPr>
          <w:rFonts w:ascii="Times New Roman" w:hAnsi="Times New Roman" w:cs="Times New Roman"/>
          <w:sz w:val="24"/>
          <w:szCs w:val="28"/>
        </w:rPr>
      </w:pPr>
      <w:r w:rsidRPr="00DD3E3A">
        <w:rPr>
          <w:rFonts w:ascii="Times New Roman" w:hAnsi="Times New Roman" w:cs="Times New Roman"/>
          <w:sz w:val="24"/>
          <w:szCs w:val="28"/>
        </w:rPr>
        <w:t>Каким образом осуществляются мероприятия по ликвидации гидротехнического сооружения?</w:t>
      </w:r>
    </w:p>
    <w:p w:rsidR="00C35E10" w:rsidRPr="00DD3E3A" w:rsidRDefault="001451B6" w:rsidP="00D514B2">
      <w:pPr>
        <w:spacing w:line="360" w:lineRule="auto"/>
        <w:ind w:firstLine="708"/>
        <w:jc w:val="both"/>
        <w:rPr>
          <w:rFonts w:ascii="Times New Roman" w:hAnsi="Times New Roman" w:cs="Times New Roman"/>
          <w:sz w:val="24"/>
          <w:szCs w:val="28"/>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D514B2" w:rsidRPr="00DD3E3A">
        <w:rPr>
          <w:rFonts w:ascii="Times New Roman" w:hAnsi="Times New Roman" w:cs="Times New Roman"/>
          <w:sz w:val="24"/>
          <w:szCs w:val="28"/>
        </w:rPr>
        <w:t>Мероприятия по ликвидации гидротехнического сооружения осуществляются в порядке, определенном соответствующим разделом проектной документации, прошедшей государственную экспертизу в соответствии с законодательством Российской Федерации о градостроительной деятельности.</w:t>
      </w:r>
    </w:p>
    <w:p w:rsidR="00D514B2" w:rsidRPr="00DD3E3A" w:rsidRDefault="00D514B2" w:rsidP="00DD3E3A">
      <w:pPr>
        <w:pStyle w:val="1"/>
        <w:spacing w:line="360" w:lineRule="auto"/>
        <w:ind w:firstLine="708"/>
        <w:jc w:val="both"/>
        <w:rPr>
          <w:b w:val="0"/>
          <w:sz w:val="24"/>
          <w:szCs w:val="28"/>
        </w:rPr>
      </w:pPr>
      <w:r w:rsidRPr="00DD3E3A">
        <w:rPr>
          <w:b w:val="0"/>
          <w:bCs w:val="0"/>
          <w:sz w:val="24"/>
          <w:szCs w:val="28"/>
        </w:rPr>
        <w:t xml:space="preserve">Пункт 2, «Порядок консервации и ликвидации гидротехнического сооружения». </w:t>
      </w:r>
      <w:r w:rsidRPr="00DD3E3A">
        <w:rPr>
          <w:b w:val="0"/>
          <w:sz w:val="24"/>
          <w:szCs w:val="28"/>
        </w:rPr>
        <w:t>Постановление Правительства Российской Федерации                от 20 октября 2014 г. № 1081 Москва "Об утверждении Правил консервации и ликвидации гидротехнического сооружения".</w:t>
      </w:r>
    </w:p>
    <w:p w:rsidR="00D514B2" w:rsidRPr="00DD3E3A" w:rsidRDefault="00794AA4" w:rsidP="00DD3E3A">
      <w:pPr>
        <w:pStyle w:val="a4"/>
        <w:numPr>
          <w:ilvl w:val="0"/>
          <w:numId w:val="1"/>
        </w:numPr>
        <w:spacing w:line="360" w:lineRule="auto"/>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t>Кем принимается решение о консервации ГТС и</w:t>
      </w:r>
      <w:r w:rsidR="00D514B2" w:rsidRPr="00DD3E3A">
        <w:rPr>
          <w:rFonts w:ascii="Times New Roman" w:eastAsia="Times New Roman" w:hAnsi="Times New Roman" w:cs="Times New Roman"/>
          <w:sz w:val="24"/>
          <w:szCs w:val="24"/>
        </w:rPr>
        <w:t xml:space="preserve"> порядок мероприятий по консервации гидротехнического сооружения?</w:t>
      </w:r>
    </w:p>
    <w:p w:rsidR="00D514B2" w:rsidRPr="00DD3E3A" w:rsidRDefault="001451B6" w:rsidP="00794AA4">
      <w:pPr>
        <w:spacing w:after="0" w:line="360" w:lineRule="auto"/>
        <w:ind w:firstLine="540"/>
        <w:jc w:val="both"/>
        <w:rPr>
          <w:rFonts w:ascii="Times New Roman" w:eastAsia="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D514B2" w:rsidRPr="00DD3E3A">
        <w:rPr>
          <w:rFonts w:ascii="Times New Roman" w:eastAsia="Times New Roman" w:hAnsi="Times New Roman" w:cs="Times New Roman"/>
          <w:sz w:val="24"/>
          <w:szCs w:val="24"/>
        </w:rPr>
        <w:t>Решение о консервации или ликвидации гидротехнического сооружения принимается его собственником или органом исполнительной власти субъекта РФ, на территории которого находится гидротехническое сооружение, которое не имеет собственника (собственник которого неизвестен либо от права собственности на которое собственник отказался). Решение размещается в информационно-телекоммуникационной сети "Интернет" или в общероссийских или региональных государственных периодических печатных изданиях.</w:t>
      </w:r>
    </w:p>
    <w:p w:rsidR="00D514B2" w:rsidRPr="00DD3E3A" w:rsidRDefault="00D514B2" w:rsidP="00794AA4">
      <w:pPr>
        <w:spacing w:after="0" w:line="360" w:lineRule="auto"/>
        <w:ind w:firstLine="540"/>
        <w:jc w:val="both"/>
        <w:rPr>
          <w:rFonts w:ascii="Times New Roman" w:eastAsia="Times New Roman" w:hAnsi="Times New Roman" w:cs="Times New Roman"/>
          <w:sz w:val="24"/>
          <w:szCs w:val="24"/>
        </w:rPr>
      </w:pPr>
      <w:bookmarkStart w:id="1" w:name="dst101075"/>
      <w:bookmarkEnd w:id="1"/>
      <w:r w:rsidRPr="00DD3E3A">
        <w:rPr>
          <w:rFonts w:ascii="Times New Roman" w:eastAsia="Times New Roman" w:hAnsi="Times New Roman" w:cs="Times New Roman"/>
          <w:sz w:val="24"/>
          <w:szCs w:val="24"/>
        </w:rPr>
        <w:t>Решение о консервации или ликвидации гидротехнического сооружения подлежит общественному обсуждению. Срок общественного обсуждения - 30 дней.</w:t>
      </w:r>
    </w:p>
    <w:p w:rsidR="00D514B2" w:rsidRPr="00DD3E3A" w:rsidRDefault="00D514B2" w:rsidP="00794AA4">
      <w:pPr>
        <w:spacing w:after="0" w:line="360" w:lineRule="auto"/>
        <w:ind w:firstLine="540"/>
        <w:jc w:val="both"/>
        <w:rPr>
          <w:rFonts w:ascii="Times New Roman" w:eastAsia="Times New Roman" w:hAnsi="Times New Roman" w:cs="Times New Roman"/>
          <w:sz w:val="24"/>
          <w:szCs w:val="24"/>
        </w:rPr>
      </w:pPr>
      <w:bookmarkStart w:id="2" w:name="dst101076"/>
      <w:bookmarkEnd w:id="2"/>
      <w:r w:rsidRPr="00DD3E3A">
        <w:rPr>
          <w:rFonts w:ascii="Times New Roman" w:eastAsia="Times New Roman" w:hAnsi="Times New Roman" w:cs="Times New Roman"/>
          <w:sz w:val="24"/>
          <w:szCs w:val="24"/>
        </w:rPr>
        <w:t>В решении должны быть определены, в том числе:</w:t>
      </w:r>
    </w:p>
    <w:p w:rsidR="00D514B2" w:rsidRPr="00DD3E3A" w:rsidRDefault="00D514B2" w:rsidP="00794AA4">
      <w:pPr>
        <w:spacing w:after="0" w:line="360" w:lineRule="auto"/>
        <w:ind w:firstLine="540"/>
        <w:jc w:val="both"/>
        <w:rPr>
          <w:rFonts w:ascii="Times New Roman" w:eastAsia="Times New Roman" w:hAnsi="Times New Roman" w:cs="Times New Roman"/>
          <w:sz w:val="24"/>
          <w:szCs w:val="24"/>
        </w:rPr>
      </w:pPr>
      <w:bookmarkStart w:id="3" w:name="dst101077"/>
      <w:bookmarkEnd w:id="3"/>
      <w:r w:rsidRPr="00DD3E3A">
        <w:rPr>
          <w:rFonts w:ascii="Times New Roman" w:eastAsia="Times New Roman" w:hAnsi="Times New Roman" w:cs="Times New Roman"/>
          <w:sz w:val="24"/>
          <w:szCs w:val="24"/>
        </w:rPr>
        <w:t>- перечень мероприятий по консервации или ликвидации;</w:t>
      </w:r>
    </w:p>
    <w:p w:rsidR="00D514B2" w:rsidRPr="00DD3E3A" w:rsidRDefault="00D514B2" w:rsidP="00794AA4">
      <w:pPr>
        <w:spacing w:after="0" w:line="360" w:lineRule="auto"/>
        <w:ind w:firstLine="540"/>
        <w:jc w:val="both"/>
        <w:rPr>
          <w:rFonts w:ascii="Times New Roman" w:eastAsia="Times New Roman" w:hAnsi="Times New Roman" w:cs="Times New Roman"/>
          <w:sz w:val="24"/>
          <w:szCs w:val="24"/>
        </w:rPr>
      </w:pPr>
      <w:bookmarkStart w:id="4" w:name="dst101078"/>
      <w:bookmarkEnd w:id="4"/>
      <w:r w:rsidRPr="00DD3E3A">
        <w:rPr>
          <w:rFonts w:ascii="Times New Roman" w:eastAsia="Times New Roman" w:hAnsi="Times New Roman" w:cs="Times New Roman"/>
          <w:sz w:val="24"/>
          <w:szCs w:val="24"/>
        </w:rPr>
        <w:t>- лица, ответственные за обеспечение безопасности гидротехнического сооружения при его консервации или ликвидации (должностное лицо или организация);</w:t>
      </w:r>
    </w:p>
    <w:p w:rsidR="00D514B2" w:rsidRPr="00DD3E3A" w:rsidRDefault="00D514B2" w:rsidP="00794AA4">
      <w:pPr>
        <w:spacing w:after="0" w:line="360" w:lineRule="auto"/>
        <w:ind w:firstLine="540"/>
        <w:jc w:val="both"/>
        <w:rPr>
          <w:rFonts w:ascii="Times New Roman" w:eastAsia="Times New Roman" w:hAnsi="Times New Roman" w:cs="Times New Roman"/>
          <w:sz w:val="24"/>
          <w:szCs w:val="24"/>
        </w:rPr>
      </w:pPr>
      <w:bookmarkStart w:id="5" w:name="dst101079"/>
      <w:bookmarkEnd w:id="5"/>
      <w:r w:rsidRPr="00DD3E3A">
        <w:rPr>
          <w:rFonts w:ascii="Times New Roman" w:eastAsia="Times New Roman" w:hAnsi="Times New Roman" w:cs="Times New Roman"/>
          <w:sz w:val="24"/>
          <w:szCs w:val="24"/>
        </w:rPr>
        <w:t>- сроки проведения мероприятий по консервации или ликвидации.</w:t>
      </w:r>
    </w:p>
    <w:p w:rsidR="00794AA4" w:rsidRPr="00DD3E3A" w:rsidRDefault="00794AA4" w:rsidP="00794AA4">
      <w:pPr>
        <w:spacing w:after="0" w:line="360" w:lineRule="auto"/>
        <w:ind w:firstLine="540"/>
        <w:jc w:val="both"/>
        <w:rPr>
          <w:rFonts w:ascii="Times New Roman" w:eastAsia="Times New Roman" w:hAnsi="Times New Roman" w:cs="Times New Roman"/>
          <w:sz w:val="24"/>
          <w:szCs w:val="24"/>
        </w:rPr>
      </w:pPr>
    </w:p>
    <w:p w:rsidR="00D514B2" w:rsidRPr="00DD3E3A" w:rsidRDefault="00794AA4" w:rsidP="006F3FBE">
      <w:pPr>
        <w:spacing w:line="360" w:lineRule="auto"/>
        <w:ind w:firstLine="708"/>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t>Постановление Правительства РФ от 20.10.2014 № 1081                            "Об утверждении Правил консервации и ликвидации гидротехнического сооружения"</w:t>
      </w:r>
    </w:p>
    <w:p w:rsidR="00794AA4" w:rsidRPr="00DD3E3A" w:rsidRDefault="00794AA4" w:rsidP="00DD3E3A">
      <w:pPr>
        <w:pStyle w:val="a4"/>
        <w:numPr>
          <w:ilvl w:val="0"/>
          <w:numId w:val="1"/>
        </w:numPr>
        <w:spacing w:line="360" w:lineRule="auto"/>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lastRenderedPageBreak/>
        <w:t>В каких целях формируется и ведется Российский регистр гидротехнических сооружений?</w:t>
      </w:r>
    </w:p>
    <w:p w:rsidR="00794AA4" w:rsidRPr="00DD3E3A" w:rsidRDefault="001451B6" w:rsidP="00DD3E3A">
      <w:pPr>
        <w:spacing w:line="360" w:lineRule="auto"/>
        <w:ind w:firstLine="708"/>
        <w:jc w:val="both"/>
        <w:rPr>
          <w:rFonts w:ascii="Times New Roman" w:eastAsia="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794AA4" w:rsidRPr="00DD3E3A">
        <w:rPr>
          <w:rFonts w:ascii="Times New Roman" w:eastAsia="Times New Roman" w:hAnsi="Times New Roman" w:cs="Times New Roman"/>
          <w:sz w:val="24"/>
          <w:szCs w:val="24"/>
        </w:rPr>
        <w:t>Российский регистр гидротехнических сооружений (далее именуется - Регистр) формируется и ведется в целях:</w:t>
      </w:r>
      <w:r w:rsidR="00794AA4" w:rsidRPr="00DD3E3A">
        <w:rPr>
          <w:rFonts w:ascii="Times New Roman" w:eastAsia="Times New Roman" w:hAnsi="Times New Roman" w:cs="Times New Roman"/>
          <w:sz w:val="24"/>
          <w:szCs w:val="24"/>
        </w:rPr>
        <w:br/>
        <w:t xml:space="preserve">           а) государственной регистрации и учета гидротехнических сооружений;</w:t>
      </w:r>
      <w:r w:rsidR="00794AA4" w:rsidRPr="00DD3E3A">
        <w:rPr>
          <w:rFonts w:ascii="Times New Roman" w:eastAsia="Times New Roman" w:hAnsi="Times New Roman" w:cs="Times New Roman"/>
          <w:sz w:val="24"/>
          <w:szCs w:val="24"/>
        </w:rPr>
        <w:br/>
        <w:t xml:space="preserve">           б) сбора, обработки, хранения и распространения информации о количественных и качественных показателях состояния гидротехнических сооружений, условиях их эксплуатации, соответствии этих показателей и условий критериям безопасности гидротехнических сооружений;</w:t>
      </w:r>
      <w:r w:rsidR="00794AA4" w:rsidRPr="00DD3E3A">
        <w:rPr>
          <w:rFonts w:ascii="Times New Roman" w:eastAsia="Times New Roman" w:hAnsi="Times New Roman" w:cs="Times New Roman"/>
          <w:sz w:val="24"/>
          <w:szCs w:val="24"/>
        </w:rPr>
        <w:br/>
        <w:t xml:space="preserve">           в) создания информационной основы для разработки и осуществления мероприятий по обеспечению безопасности гидротехнических сооружений и предупреждению чрезвычайных ситуаций;</w:t>
      </w:r>
      <w:r w:rsidR="00794AA4" w:rsidRPr="00DD3E3A">
        <w:rPr>
          <w:rFonts w:ascii="Times New Roman" w:eastAsia="Times New Roman" w:hAnsi="Times New Roman" w:cs="Times New Roman"/>
          <w:sz w:val="24"/>
          <w:szCs w:val="24"/>
        </w:rPr>
        <w:br/>
        <w:t xml:space="preserve">           г) информационного обеспечения государственного управления и надзора в области безопасности гидротехнических сооружений.</w:t>
      </w:r>
    </w:p>
    <w:p w:rsidR="00990EC8" w:rsidRPr="00DD3E3A" w:rsidRDefault="00990EC8" w:rsidP="00DD3E3A">
      <w:pPr>
        <w:pStyle w:val="1"/>
        <w:spacing w:line="360" w:lineRule="auto"/>
        <w:jc w:val="both"/>
        <w:rPr>
          <w:b w:val="0"/>
          <w:bCs w:val="0"/>
          <w:kern w:val="0"/>
          <w:sz w:val="24"/>
          <w:szCs w:val="24"/>
        </w:rPr>
      </w:pPr>
      <w:r w:rsidRPr="00DD3E3A">
        <w:rPr>
          <w:b w:val="0"/>
          <w:bCs w:val="0"/>
          <w:kern w:val="0"/>
          <w:sz w:val="24"/>
          <w:szCs w:val="24"/>
        </w:rPr>
        <w:t>Постановление Правительства Российской Федерации от 23 мая 1998 года              № 490 «</w:t>
      </w:r>
      <w:r w:rsidR="00794AA4" w:rsidRPr="00DD3E3A">
        <w:rPr>
          <w:b w:val="0"/>
          <w:bCs w:val="0"/>
          <w:kern w:val="0"/>
          <w:sz w:val="24"/>
          <w:szCs w:val="24"/>
        </w:rPr>
        <w:t xml:space="preserve">О порядке формирования </w:t>
      </w:r>
      <w:r w:rsidRPr="00DD3E3A">
        <w:rPr>
          <w:b w:val="0"/>
          <w:bCs w:val="0"/>
          <w:kern w:val="0"/>
          <w:sz w:val="24"/>
          <w:szCs w:val="24"/>
        </w:rPr>
        <w:t xml:space="preserve">и ведения Российского регистра </w:t>
      </w:r>
      <w:r w:rsidR="00794AA4" w:rsidRPr="00DD3E3A">
        <w:rPr>
          <w:b w:val="0"/>
          <w:bCs w:val="0"/>
          <w:kern w:val="0"/>
          <w:sz w:val="24"/>
          <w:szCs w:val="24"/>
        </w:rPr>
        <w:t>гидротехнических сооружений</w:t>
      </w:r>
      <w:r w:rsidRPr="00DD3E3A">
        <w:rPr>
          <w:b w:val="0"/>
          <w:bCs w:val="0"/>
          <w:kern w:val="0"/>
          <w:sz w:val="24"/>
          <w:szCs w:val="24"/>
        </w:rPr>
        <w:t>» (с изменениями от 17 декабря 2015 года).</w:t>
      </w:r>
    </w:p>
    <w:p w:rsidR="00990EC8" w:rsidRPr="00DD3E3A" w:rsidRDefault="00990EC8" w:rsidP="00DD3E3A">
      <w:pPr>
        <w:pStyle w:val="a4"/>
        <w:numPr>
          <w:ilvl w:val="0"/>
          <w:numId w:val="1"/>
        </w:numPr>
        <w:spacing w:line="360" w:lineRule="auto"/>
        <w:jc w:val="both"/>
        <w:rPr>
          <w:rFonts w:ascii="Times New Roman" w:hAnsi="Times New Roman" w:cs="Times New Roman"/>
          <w:sz w:val="24"/>
        </w:rPr>
      </w:pPr>
      <w:r w:rsidRPr="00DD3E3A">
        <w:rPr>
          <w:rFonts w:ascii="Times New Roman" w:hAnsi="Times New Roman" w:cs="Times New Roman"/>
          <w:sz w:val="24"/>
        </w:rPr>
        <w:t>Сроки по предоставлению государственной услуги по выдаче разрешений на эксплуатацию гидротехнических сооружений?</w:t>
      </w:r>
    </w:p>
    <w:p w:rsidR="00DD3B44" w:rsidRPr="00DD3E3A" w:rsidRDefault="001451B6" w:rsidP="00990EC8">
      <w:pPr>
        <w:spacing w:line="360" w:lineRule="auto"/>
        <w:ind w:firstLine="708"/>
        <w:jc w:val="both"/>
        <w:rPr>
          <w:rFonts w:ascii="Times New Roman" w:hAnsi="Times New Roman" w:cs="Times New Roman"/>
          <w:sz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990EC8" w:rsidRPr="00DD3E3A">
        <w:rPr>
          <w:rFonts w:ascii="Times New Roman" w:hAnsi="Times New Roman" w:cs="Times New Roman"/>
          <w:sz w:val="24"/>
        </w:rPr>
        <w:t>Срок предоставления государственной услуги по выдаче Разрешения</w:t>
      </w:r>
      <w:r w:rsidR="00DD3B44" w:rsidRPr="00DD3E3A">
        <w:rPr>
          <w:rFonts w:ascii="Times New Roman" w:hAnsi="Times New Roman" w:cs="Times New Roman"/>
          <w:sz w:val="24"/>
        </w:rPr>
        <w:t xml:space="preserve"> на эксплуатацию гидротехнических сооружений (за исключением судоходных и портовых гидротехнических сооружений)</w:t>
      </w:r>
    </w:p>
    <w:p w:rsidR="006D5CFB" w:rsidRPr="00DD3E3A" w:rsidRDefault="006D5CFB" w:rsidP="00990EC8">
      <w:pPr>
        <w:spacing w:line="360" w:lineRule="auto"/>
        <w:ind w:firstLine="708"/>
        <w:jc w:val="both"/>
        <w:rPr>
          <w:rFonts w:ascii="Times New Roman" w:hAnsi="Times New Roman" w:cs="Times New Roman"/>
          <w:sz w:val="24"/>
        </w:rPr>
      </w:pPr>
      <w:r w:rsidRPr="00DD3E3A">
        <w:rPr>
          <w:rFonts w:ascii="Times New Roman" w:hAnsi="Times New Roman" w:cs="Times New Roman"/>
          <w:sz w:val="24"/>
        </w:rPr>
        <w:t>Н</w:t>
      </w:r>
      <w:r w:rsidR="00990EC8" w:rsidRPr="00DD3E3A">
        <w:rPr>
          <w:rFonts w:ascii="Times New Roman" w:hAnsi="Times New Roman" w:cs="Times New Roman"/>
          <w:sz w:val="24"/>
        </w:rPr>
        <w:t>е должен превышать 30 календарных дней с даты регистрации заявления.</w:t>
      </w:r>
    </w:p>
    <w:p w:rsidR="006D5CFB" w:rsidRPr="00DD3E3A" w:rsidRDefault="00990EC8" w:rsidP="00990EC8">
      <w:pPr>
        <w:spacing w:line="360" w:lineRule="auto"/>
        <w:ind w:firstLine="708"/>
        <w:jc w:val="both"/>
        <w:rPr>
          <w:rFonts w:ascii="Times New Roman" w:hAnsi="Times New Roman" w:cs="Times New Roman"/>
          <w:sz w:val="24"/>
        </w:rPr>
      </w:pPr>
      <w:r w:rsidRPr="00DD3E3A">
        <w:rPr>
          <w:rFonts w:ascii="Times New Roman" w:hAnsi="Times New Roman" w:cs="Times New Roman"/>
          <w:sz w:val="24"/>
        </w:rPr>
        <w:t>Переоформление Разрешения осуществляется в течение 10 календарных дней со дня регистрации заявления.</w:t>
      </w:r>
    </w:p>
    <w:p w:rsidR="00990EC8" w:rsidRPr="00DD3E3A" w:rsidRDefault="00990EC8" w:rsidP="00990EC8">
      <w:pPr>
        <w:spacing w:line="360" w:lineRule="auto"/>
        <w:ind w:firstLine="708"/>
        <w:jc w:val="both"/>
        <w:rPr>
          <w:rFonts w:ascii="Times New Roman" w:hAnsi="Times New Roman" w:cs="Times New Roman"/>
          <w:sz w:val="24"/>
        </w:rPr>
      </w:pPr>
      <w:r w:rsidRPr="00DD3E3A">
        <w:rPr>
          <w:rFonts w:ascii="Times New Roman" w:hAnsi="Times New Roman" w:cs="Times New Roman"/>
          <w:sz w:val="24"/>
        </w:rPr>
        <w:t xml:space="preserve">Выдача дубликата Разрешения осуществляется в течение 8 календарных дней со дня регистрации заявления. </w:t>
      </w:r>
    </w:p>
    <w:p w:rsidR="006D5CFB" w:rsidRPr="00DD3E3A" w:rsidRDefault="00DD3B44" w:rsidP="00DD3E3A">
      <w:pPr>
        <w:pStyle w:val="headertext"/>
        <w:spacing w:line="360" w:lineRule="auto"/>
        <w:jc w:val="both"/>
      </w:pPr>
      <w:r w:rsidRPr="00DD3E3A">
        <w:t>П</w:t>
      </w:r>
      <w:r w:rsidR="006D5CFB" w:rsidRPr="00DD3E3A">
        <w:t>р</w:t>
      </w:r>
      <w:r w:rsidRPr="00DD3E3A">
        <w:t xml:space="preserve">иказ </w:t>
      </w:r>
      <w:r w:rsidR="006D5CFB" w:rsidRPr="00DD3E3A">
        <w:t>от 2 октября 2015 года №</w:t>
      </w:r>
      <w:r w:rsidRPr="00DD3E3A">
        <w:t xml:space="preserve"> 394</w:t>
      </w:r>
      <w:r w:rsidR="006D5CFB" w:rsidRPr="00DD3E3A">
        <w:t xml:space="preserve"> </w:t>
      </w:r>
      <w:r w:rsidRPr="00DD3E3A">
        <w:t xml:space="preserve">Об утверждении Административного регламента Федеральной службы по экологическому, технологическому </w:t>
      </w:r>
      <w:r w:rsidR="006D5CFB" w:rsidRPr="00DD3E3A">
        <w:t xml:space="preserve">            </w:t>
      </w:r>
      <w:r w:rsidRPr="00DD3E3A">
        <w:t xml:space="preserve">и атомному надзору по предоставлению государственной услуги по выдаче разрешений на эксплуатацию </w:t>
      </w:r>
      <w:r w:rsidRPr="00DD3E3A">
        <w:lastRenderedPageBreak/>
        <w:t xml:space="preserve">гидротехнических сооружений </w:t>
      </w:r>
      <w:r w:rsidR="006D5CFB" w:rsidRPr="00DD3E3A">
        <w:t xml:space="preserve">                        </w:t>
      </w:r>
      <w:r w:rsidRPr="00DD3E3A">
        <w:t>(за исключением судоходных и портовых гидротехнических сооружений)</w:t>
      </w:r>
      <w:r w:rsidR="006D5CFB" w:rsidRPr="00DD3E3A">
        <w:t>.</w:t>
      </w:r>
    </w:p>
    <w:p w:rsidR="006D5CFB" w:rsidRPr="00DD3E3A" w:rsidRDefault="006D5CFB" w:rsidP="00DD3E3A">
      <w:pPr>
        <w:pStyle w:val="a4"/>
        <w:numPr>
          <w:ilvl w:val="0"/>
          <w:numId w:val="1"/>
        </w:numPr>
        <w:spacing w:line="360" w:lineRule="auto"/>
        <w:jc w:val="both"/>
        <w:rPr>
          <w:rFonts w:ascii="Times New Roman" w:hAnsi="Times New Roman" w:cs="Times New Roman"/>
          <w:sz w:val="24"/>
          <w:szCs w:val="28"/>
        </w:rPr>
      </w:pPr>
      <w:r w:rsidRPr="00DD3E3A">
        <w:rPr>
          <w:rFonts w:ascii="Times New Roman" w:hAnsi="Times New Roman" w:cs="Times New Roman"/>
          <w:sz w:val="24"/>
          <w:szCs w:val="28"/>
        </w:rPr>
        <w:t>Что понимается под безопасностью гидротехнических сооружений объектов промышленности?</w:t>
      </w:r>
    </w:p>
    <w:p w:rsidR="006D5CFB" w:rsidRPr="00DD3E3A" w:rsidRDefault="001451B6" w:rsidP="006D5CFB">
      <w:pPr>
        <w:spacing w:line="360" w:lineRule="auto"/>
        <w:ind w:firstLine="708"/>
        <w:jc w:val="both"/>
        <w:rPr>
          <w:rFonts w:ascii="Times New Roman" w:hAnsi="Times New Roman" w:cs="Times New Roman"/>
          <w:sz w:val="24"/>
          <w:szCs w:val="28"/>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6D5CFB" w:rsidRPr="00DD3E3A">
        <w:rPr>
          <w:rFonts w:ascii="Times New Roman" w:hAnsi="Times New Roman" w:cs="Times New Roman"/>
          <w:sz w:val="24"/>
          <w:szCs w:val="28"/>
        </w:rPr>
        <w:t>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6D5CFB" w:rsidRPr="00DD3E3A" w:rsidRDefault="006D5CFB" w:rsidP="006D5CFB">
      <w:pPr>
        <w:spacing w:line="360" w:lineRule="auto"/>
        <w:ind w:firstLine="708"/>
        <w:jc w:val="both"/>
        <w:rPr>
          <w:rFonts w:ascii="Times New Roman" w:eastAsia="Times New Roman" w:hAnsi="Times New Roman" w:cs="Times New Roman"/>
          <w:bCs/>
          <w:sz w:val="24"/>
          <w:szCs w:val="28"/>
        </w:rPr>
      </w:pPr>
      <w:r w:rsidRPr="00DD3E3A">
        <w:rPr>
          <w:rFonts w:ascii="Times New Roman" w:hAnsi="Times New Roman" w:cs="Times New Roman"/>
          <w:sz w:val="24"/>
          <w:szCs w:val="28"/>
        </w:rPr>
        <w:t xml:space="preserve">Статья 3. Основные понятия. </w:t>
      </w:r>
      <w:hyperlink r:id="rId6" w:history="1">
        <w:r w:rsidRPr="00DD3E3A">
          <w:rPr>
            <w:rFonts w:ascii="Times New Roman" w:eastAsia="Times New Roman" w:hAnsi="Times New Roman" w:cs="Times New Roman"/>
            <w:sz w:val="24"/>
            <w:szCs w:val="28"/>
          </w:rPr>
          <w:t>Федеральный закон от 21.07.199</w:t>
        </w:r>
        <w:r w:rsidR="00467C15" w:rsidRPr="00DD3E3A">
          <w:rPr>
            <w:rFonts w:ascii="Times New Roman" w:eastAsia="Times New Roman" w:hAnsi="Times New Roman" w:cs="Times New Roman"/>
            <w:sz w:val="24"/>
            <w:szCs w:val="28"/>
          </w:rPr>
          <w:t>7                №</w:t>
        </w:r>
        <w:r w:rsidRPr="00DD3E3A">
          <w:rPr>
            <w:rFonts w:ascii="Times New Roman" w:eastAsia="Times New Roman" w:hAnsi="Times New Roman" w:cs="Times New Roman"/>
            <w:sz w:val="24"/>
            <w:szCs w:val="28"/>
          </w:rPr>
          <w:t xml:space="preserve"> 117-ФЗ (ред. от 23.05.2018) «О безопасности гидротехнических сооружений»</w:t>
        </w:r>
      </w:hyperlink>
      <w:r w:rsidRPr="00DD3E3A">
        <w:rPr>
          <w:rFonts w:ascii="Times New Roman" w:eastAsia="Times New Roman" w:hAnsi="Times New Roman" w:cs="Times New Roman"/>
          <w:bCs/>
          <w:sz w:val="24"/>
          <w:szCs w:val="28"/>
        </w:rPr>
        <w:t>.</w:t>
      </w:r>
    </w:p>
    <w:p w:rsidR="00467C15" w:rsidRPr="00DD3E3A" w:rsidRDefault="00467C15" w:rsidP="00DD3E3A">
      <w:pPr>
        <w:pStyle w:val="a4"/>
        <w:numPr>
          <w:ilvl w:val="0"/>
          <w:numId w:val="1"/>
        </w:numPr>
        <w:spacing w:line="360" w:lineRule="auto"/>
        <w:jc w:val="both"/>
        <w:rPr>
          <w:rFonts w:ascii="Times New Roman" w:hAnsi="Times New Roman" w:cs="Times New Roman"/>
          <w:bCs/>
          <w:sz w:val="24"/>
          <w:szCs w:val="28"/>
        </w:rPr>
      </w:pPr>
      <w:r w:rsidRPr="00DD3E3A">
        <w:rPr>
          <w:rFonts w:ascii="Times New Roman" w:hAnsi="Times New Roman" w:cs="Times New Roman"/>
          <w:bCs/>
          <w:sz w:val="24"/>
          <w:szCs w:val="28"/>
        </w:rPr>
        <w:t>Кто может осуществлять постоянный государственный надзор в отношении объекта повышенной опасности?</w:t>
      </w:r>
    </w:p>
    <w:p w:rsidR="00467C15" w:rsidRPr="00DD3E3A" w:rsidRDefault="001451B6" w:rsidP="001D456E">
      <w:pPr>
        <w:spacing w:line="360" w:lineRule="auto"/>
        <w:ind w:firstLine="708"/>
        <w:jc w:val="both"/>
        <w:rPr>
          <w:rFonts w:ascii="Times New Roman" w:hAnsi="Times New Roman" w:cs="Times New Roman"/>
          <w:sz w:val="24"/>
          <w:szCs w:val="28"/>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467C15" w:rsidRPr="00DD3E3A">
        <w:rPr>
          <w:rFonts w:ascii="Times New Roman" w:hAnsi="Times New Roman" w:cs="Times New Roman"/>
          <w:sz w:val="24"/>
          <w:szCs w:val="28"/>
        </w:rPr>
        <w:t>Осуществлять постоянный государственный надзор могут руководитель, заместители руководителя органа надзора, начальники, заместители начальников структурных подразделений органа надзора, главные государственные инспекторы, старшие государственные инспекторы и государственные инспекторы органа надзора.</w:t>
      </w:r>
      <w:r w:rsidR="001D456E" w:rsidRPr="00DD3E3A">
        <w:rPr>
          <w:rFonts w:ascii="Times New Roman" w:hAnsi="Times New Roman" w:cs="Times New Roman"/>
          <w:sz w:val="24"/>
          <w:szCs w:val="28"/>
        </w:rPr>
        <w:t xml:space="preserve"> </w:t>
      </w:r>
    </w:p>
    <w:p w:rsidR="001D456E" w:rsidRPr="00DD3E3A" w:rsidRDefault="001D456E" w:rsidP="001D456E">
      <w:pPr>
        <w:pStyle w:val="1"/>
        <w:spacing w:line="360" w:lineRule="auto"/>
        <w:ind w:firstLine="708"/>
        <w:jc w:val="both"/>
        <w:rPr>
          <w:b w:val="0"/>
          <w:sz w:val="24"/>
          <w:szCs w:val="28"/>
        </w:rPr>
      </w:pPr>
      <w:r w:rsidRPr="00DD3E3A">
        <w:rPr>
          <w:b w:val="0"/>
          <w:sz w:val="24"/>
          <w:szCs w:val="28"/>
        </w:rPr>
        <w:t>Пункт 9 в постановлении Правительства РФ от 5 мая 2012 г. № 455           "О режиме постоянного государственного надзора на опасных производственных объектах и гидротехнических сооружениях"                          (с изменениями и дополнениями) (Пункт</w:t>
      </w:r>
      <w:r w:rsidRPr="00DD3E3A">
        <w:rPr>
          <w:sz w:val="24"/>
          <w:szCs w:val="28"/>
        </w:rPr>
        <w:t xml:space="preserve"> </w:t>
      </w:r>
      <w:r w:rsidRPr="00DD3E3A">
        <w:rPr>
          <w:b w:val="0"/>
          <w:sz w:val="24"/>
          <w:szCs w:val="28"/>
        </w:rPr>
        <w:t>в редакции, введенной в действие        с 13 ноября 2012 года постановлением Правительства Российской Федерации от 27 октября 2012 года № 1108)</w:t>
      </w:r>
    </w:p>
    <w:p w:rsidR="001D456E" w:rsidRPr="00DD3E3A" w:rsidRDefault="001D456E" w:rsidP="00DD3E3A">
      <w:pPr>
        <w:pStyle w:val="1"/>
        <w:numPr>
          <w:ilvl w:val="0"/>
          <w:numId w:val="1"/>
        </w:numPr>
        <w:spacing w:line="360" w:lineRule="auto"/>
        <w:jc w:val="both"/>
        <w:rPr>
          <w:b w:val="0"/>
          <w:bCs w:val="0"/>
          <w:sz w:val="24"/>
          <w:szCs w:val="28"/>
        </w:rPr>
      </w:pPr>
      <w:r w:rsidRPr="00DD3E3A">
        <w:rPr>
          <w:b w:val="0"/>
          <w:bCs w:val="0"/>
          <w:sz w:val="24"/>
          <w:szCs w:val="28"/>
        </w:rPr>
        <w:t>За какой срок до начала проведения плановой проверки в форме документарной проверки или выездной проверки гидротехнического сооружения Ростехнадзор должен уведомить юридическое лицо?</w:t>
      </w:r>
    </w:p>
    <w:p w:rsidR="001D456E" w:rsidRPr="00DD3E3A" w:rsidRDefault="001451B6" w:rsidP="001D456E">
      <w:pPr>
        <w:pStyle w:val="1"/>
        <w:spacing w:line="360" w:lineRule="auto"/>
        <w:ind w:firstLine="708"/>
        <w:jc w:val="both"/>
        <w:rPr>
          <w:b w:val="0"/>
          <w:sz w:val="24"/>
          <w:szCs w:val="28"/>
        </w:rPr>
      </w:pPr>
      <w:r w:rsidRPr="001451B6">
        <w:rPr>
          <w:b w:val="0"/>
          <w:sz w:val="24"/>
          <w:szCs w:val="24"/>
          <w:u w:val="single"/>
        </w:rPr>
        <w:t>ОТВЕТ:</w:t>
      </w:r>
      <w:r>
        <w:rPr>
          <w:sz w:val="24"/>
          <w:szCs w:val="24"/>
        </w:rPr>
        <w:t xml:space="preserve"> </w:t>
      </w:r>
      <w:r w:rsidR="001D456E" w:rsidRPr="00DD3E3A">
        <w:rPr>
          <w:b w:val="0"/>
          <w:sz w:val="24"/>
          <w:szCs w:val="28"/>
        </w:rPr>
        <w:t xml:space="preserve">О проведении плановой проверки в форме документарной проверки или выездной проверки юридическое лицо, индивидуальный предприниматель уведомляются Ростехнадзором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Ростехнадзора, руководителя (заместителя руководителя) </w:t>
      </w:r>
      <w:r w:rsidR="001D456E" w:rsidRPr="00DD3E3A">
        <w:rPr>
          <w:b w:val="0"/>
          <w:sz w:val="22"/>
          <w:szCs w:val="28"/>
        </w:rPr>
        <w:t xml:space="preserve">территориального </w:t>
      </w:r>
      <w:r w:rsidR="001D456E" w:rsidRPr="00DD3E3A">
        <w:rPr>
          <w:b w:val="0"/>
          <w:sz w:val="24"/>
          <w:szCs w:val="28"/>
        </w:rPr>
        <w:t>органа Ростехнадзора о начале проведения плановой проверки заказным почтовым отправлением с уведомлением о вручении или иным доступным способом.</w:t>
      </w:r>
    </w:p>
    <w:p w:rsidR="001D456E" w:rsidRPr="00DD3E3A" w:rsidRDefault="001D456E" w:rsidP="0041673A">
      <w:pPr>
        <w:pStyle w:val="1"/>
        <w:spacing w:line="360" w:lineRule="auto"/>
        <w:ind w:firstLine="708"/>
        <w:jc w:val="both"/>
        <w:rPr>
          <w:b w:val="0"/>
          <w:sz w:val="24"/>
          <w:szCs w:val="28"/>
        </w:rPr>
      </w:pPr>
      <w:r w:rsidRPr="00DD3E3A">
        <w:rPr>
          <w:b w:val="0"/>
          <w:sz w:val="24"/>
          <w:szCs w:val="28"/>
        </w:rPr>
        <w:lastRenderedPageBreak/>
        <w:t>Пункт 24 Приказ</w:t>
      </w:r>
      <w:r w:rsidR="0041673A" w:rsidRPr="00DD3E3A">
        <w:rPr>
          <w:b w:val="0"/>
          <w:sz w:val="24"/>
          <w:szCs w:val="28"/>
        </w:rPr>
        <w:t>а Ростехнадзора от 27.06.2016 №</w:t>
      </w:r>
      <w:r w:rsidRPr="00DD3E3A">
        <w:rPr>
          <w:b w:val="0"/>
          <w:sz w:val="24"/>
          <w:szCs w:val="28"/>
        </w:rPr>
        <w:t xml:space="preserve"> 240 "Об утверждении Методических указаний по проверке гидротехнических сооружений на этапе </w:t>
      </w:r>
      <w:r w:rsidRPr="0041673A">
        <w:rPr>
          <w:b w:val="0"/>
          <w:sz w:val="28"/>
          <w:szCs w:val="28"/>
        </w:rPr>
        <w:t xml:space="preserve">их </w:t>
      </w:r>
      <w:r w:rsidRPr="00DD3E3A">
        <w:rPr>
          <w:b w:val="0"/>
          <w:sz w:val="24"/>
          <w:szCs w:val="28"/>
        </w:rPr>
        <w:t>эксплуатации"</w:t>
      </w:r>
      <w:r w:rsidR="0041673A" w:rsidRPr="00DD3E3A">
        <w:rPr>
          <w:b w:val="0"/>
          <w:sz w:val="24"/>
          <w:szCs w:val="28"/>
        </w:rPr>
        <w:t>.</w:t>
      </w:r>
    </w:p>
    <w:p w:rsidR="000B5635" w:rsidRPr="00DD3E3A" w:rsidRDefault="000B5635" w:rsidP="00DD3E3A">
      <w:pPr>
        <w:pStyle w:val="a4"/>
        <w:numPr>
          <w:ilvl w:val="0"/>
          <w:numId w:val="1"/>
        </w:numPr>
        <w:spacing w:line="360" w:lineRule="auto"/>
        <w:jc w:val="both"/>
        <w:rPr>
          <w:rFonts w:ascii="Times New Roman" w:hAnsi="Times New Roman" w:cs="Times New Roman"/>
          <w:sz w:val="24"/>
        </w:rPr>
      </w:pPr>
      <w:r w:rsidRPr="00DD3E3A">
        <w:rPr>
          <w:rFonts w:ascii="Times New Roman" w:hAnsi="Times New Roman" w:cs="Times New Roman"/>
          <w:sz w:val="24"/>
        </w:rPr>
        <w:t>Необходимо ли собственнику или эксплуатирующей организации создавать финансовые резервы для обеспечения безопасности ГТС?</w:t>
      </w:r>
    </w:p>
    <w:p w:rsidR="000B5635" w:rsidRPr="00DD3E3A" w:rsidRDefault="001451B6" w:rsidP="000B5635">
      <w:pPr>
        <w:spacing w:line="360" w:lineRule="auto"/>
        <w:ind w:firstLine="708"/>
        <w:jc w:val="both"/>
        <w:rPr>
          <w:rFonts w:ascii="Times New Roman" w:hAnsi="Times New Roman" w:cs="Times New Roman"/>
          <w:sz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3E3A">
        <w:rPr>
          <w:rFonts w:ascii="Times New Roman" w:hAnsi="Times New Roman" w:cs="Times New Roman"/>
          <w:sz w:val="24"/>
        </w:rPr>
        <w:t xml:space="preserve">Собственник гидротехнического сооружения и (или) эксплуатирующая организация обязаны создавать финансовые и материальные резервы, предназначенные для ликвидации аварии гидротехнического сооружения, в </w:t>
      </w:r>
      <w:hyperlink r:id="rId7" w:anchor="dst100008" w:history="1">
        <w:r w:rsidR="000B5635" w:rsidRPr="00DD3E3A">
          <w:rPr>
            <w:rFonts w:ascii="Times New Roman" w:hAnsi="Times New Roman" w:cs="Times New Roman"/>
            <w:sz w:val="24"/>
          </w:rPr>
          <w:t>порядке</w:t>
        </w:r>
      </w:hyperlink>
      <w:r w:rsidR="000B5635" w:rsidRPr="00DD3E3A">
        <w:rPr>
          <w:rFonts w:ascii="Times New Roman" w:hAnsi="Times New Roman" w:cs="Times New Roman"/>
          <w:sz w:val="24"/>
        </w:rPr>
        <w:t>,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rsidR="000B5635" w:rsidRPr="00DD3E3A" w:rsidRDefault="000B5635" w:rsidP="000B5635">
      <w:pPr>
        <w:spacing w:line="360" w:lineRule="auto"/>
        <w:ind w:firstLine="708"/>
        <w:jc w:val="both"/>
        <w:rPr>
          <w:sz w:val="20"/>
        </w:rPr>
      </w:pPr>
      <w:r w:rsidRPr="00DD3E3A">
        <w:rPr>
          <w:rFonts w:ascii="Times New Roman" w:hAnsi="Times New Roman" w:cs="Times New Roman"/>
          <w:sz w:val="24"/>
        </w:rPr>
        <w:t xml:space="preserve">Статья 9 </w:t>
      </w:r>
      <w:hyperlink r:id="rId8" w:history="1">
        <w:r w:rsidRPr="00DD3E3A">
          <w:rPr>
            <w:rFonts w:ascii="Times New Roman" w:hAnsi="Times New Roman" w:cs="Times New Roman"/>
            <w:sz w:val="24"/>
          </w:rPr>
          <w:t>Федерального закона от 21.07.1997 № 117-ФЗ                                (ред. от 23.05.2018) "О безопасности гидротехнических сооружений"</w:t>
        </w:r>
      </w:hyperlink>
    </w:p>
    <w:p w:rsidR="000B5635" w:rsidRPr="00CD00D1" w:rsidRDefault="000B5635" w:rsidP="000B5635">
      <w:pPr>
        <w:spacing w:line="360" w:lineRule="auto"/>
        <w:ind w:firstLine="708"/>
        <w:jc w:val="both"/>
        <w:rPr>
          <w:rFonts w:ascii="Times New Roman" w:hAnsi="Times New Roman" w:cs="Times New Roman"/>
          <w:sz w:val="28"/>
        </w:rPr>
      </w:pPr>
      <w:r w:rsidRPr="00DD3E3A">
        <w:rPr>
          <w:rFonts w:ascii="Times New Roman" w:hAnsi="Times New Roman" w:cs="Times New Roman"/>
          <w:sz w:val="24"/>
        </w:rPr>
        <w:t>Размер финансового резерва указан в постановлении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0B5635" w:rsidRPr="00DD3E3A" w:rsidRDefault="000B5635" w:rsidP="00DD3E3A">
      <w:pPr>
        <w:pStyle w:val="a4"/>
        <w:numPr>
          <w:ilvl w:val="0"/>
          <w:numId w:val="1"/>
        </w:numPr>
        <w:spacing w:after="0" w:line="360" w:lineRule="auto"/>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Почему должностные лица Ростехнадзора по результатам проверки привлекают к административной ответственности как должностное лицо, так и юридическое лицо ?</w:t>
      </w:r>
    </w:p>
    <w:p w:rsidR="000B5635" w:rsidRPr="00DD3E3A" w:rsidRDefault="001451B6" w:rsidP="000B5635">
      <w:pPr>
        <w:spacing w:after="0" w:line="360" w:lineRule="auto"/>
        <w:ind w:firstLine="708"/>
        <w:jc w:val="both"/>
        <w:rPr>
          <w:rFonts w:ascii="Times New Roman" w:eastAsia="Times New Roman" w:hAnsi="Times New Roman" w:cs="Times New Roman"/>
          <w:sz w:val="24"/>
          <w:szCs w:val="35"/>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3E3A">
        <w:rPr>
          <w:rFonts w:ascii="Times New Roman" w:eastAsia="Times New Roman" w:hAnsi="Times New Roman" w:cs="Times New Roman"/>
          <w:sz w:val="24"/>
          <w:szCs w:val="35"/>
        </w:rPr>
        <w:t>Согласно частям 2, 3 статьи 2.1 Кодекса Российской Федерации об административных правонарушениях:</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lastRenderedPageBreak/>
        <w:t xml:space="preserve">Из понимания указанных норм законодательства наличие приказа о назначении ответственного должностного лица не освобождает организацию </w:t>
      </w:r>
    </w:p>
    <w:p w:rsidR="000B5635" w:rsidRDefault="000B5635" w:rsidP="000B5635">
      <w:pPr>
        <w:spacing w:after="0" w:line="360" w:lineRule="auto"/>
        <w:jc w:val="both"/>
        <w:rPr>
          <w:rFonts w:ascii="Times New Roman" w:eastAsia="Times New Roman" w:hAnsi="Times New Roman" w:cs="Times New Roman"/>
          <w:sz w:val="28"/>
          <w:szCs w:val="35"/>
        </w:rPr>
      </w:pPr>
      <w:r w:rsidRPr="00DD3E3A">
        <w:rPr>
          <w:rFonts w:ascii="Times New Roman" w:eastAsia="Times New Roman" w:hAnsi="Times New Roman" w:cs="Times New Roman"/>
          <w:sz w:val="24"/>
          <w:szCs w:val="35"/>
        </w:rPr>
        <w:t>от контроля за деятельностью работников, как и не освобождает от ответственности юридическое лицо, если будет установлено, что данным лицом не были приняты все зависящие от него меры по контролю за соблюдением правил и норм ответственными работниками</w:t>
      </w:r>
    </w:p>
    <w:p w:rsidR="000B5635" w:rsidRPr="00DD3E3A" w:rsidRDefault="000B5635" w:rsidP="00DD3E3A">
      <w:pPr>
        <w:pStyle w:val="a4"/>
        <w:numPr>
          <w:ilvl w:val="0"/>
          <w:numId w:val="1"/>
        </w:numPr>
        <w:spacing w:after="0" w:line="360" w:lineRule="auto"/>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Почему Северо-Кавказское управление не использует предупреждение, как меру ответственности за впервые совершенное нарушение по непредставлению сведений об организации производственного в установленный срок?</w:t>
      </w:r>
    </w:p>
    <w:p w:rsidR="000B5635" w:rsidRPr="00DD3E3A" w:rsidRDefault="001451B6" w:rsidP="000B5635">
      <w:pPr>
        <w:spacing w:after="0" w:line="360" w:lineRule="auto"/>
        <w:ind w:firstLine="708"/>
        <w:jc w:val="both"/>
        <w:rPr>
          <w:rFonts w:ascii="Times New Roman" w:eastAsia="Times New Roman" w:hAnsi="Times New Roman" w:cs="Times New Roman"/>
          <w:sz w:val="24"/>
          <w:szCs w:val="35"/>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3E3A">
        <w:rPr>
          <w:rFonts w:ascii="Times New Roman" w:eastAsia="Times New Roman" w:hAnsi="Times New Roman" w:cs="Times New Roman"/>
          <w:sz w:val="24"/>
          <w:szCs w:val="35"/>
        </w:rPr>
        <w:t>При принятии решения о применении штрафа за непредставление сведений об организации производственного контроля в установленный срок Северо-Кавказское управление оценивает угрозу причинения вреда жизни и здоровью людей.</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Частью 1 статьи 4.1.1. КоАП РФ установлено,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 xml:space="preserve">Статьей 9.1 КоАП РФ не предусмотрено административное наказание в виде предупреждения, следовательно, для применения санкции в виде предупреждения необходима совокупность условий ст.4.1.1 и ст.3.4 КоАП РФ. </w:t>
      </w:r>
    </w:p>
    <w:p w:rsidR="000B5635" w:rsidRDefault="000B5635" w:rsidP="000B5635">
      <w:pPr>
        <w:spacing w:after="0" w:line="360" w:lineRule="auto"/>
        <w:ind w:firstLine="708"/>
        <w:jc w:val="both"/>
        <w:rPr>
          <w:rFonts w:ascii="Times New Roman" w:eastAsia="Times New Roman" w:hAnsi="Times New Roman" w:cs="Times New Roman"/>
          <w:sz w:val="24"/>
          <w:szCs w:val="35"/>
        </w:rPr>
      </w:pPr>
      <w:r w:rsidRPr="00DD3E3A">
        <w:rPr>
          <w:rFonts w:ascii="Times New Roman" w:eastAsia="Times New Roman" w:hAnsi="Times New Roman" w:cs="Times New Roman"/>
          <w:sz w:val="24"/>
          <w:szCs w:val="35"/>
        </w:rPr>
        <w:t>Согласно части 2 статьи 3.4 КоАП РФ предупреждение устанавливается за впервые совершѐнные административные правонарушения при отсутствии возникновения угрозы причинения вреда жизни и здоровью людей, вместе с тем нарушения в сфере промышленной безопасности (эксплуатация опасного объекта) создают и всегда несут потенциальную угрозу причинения вреда жизни и здоровью людей.</w:t>
      </w:r>
    </w:p>
    <w:p w:rsidR="001451B6" w:rsidRDefault="001451B6" w:rsidP="000B5635">
      <w:pPr>
        <w:spacing w:after="0" w:line="360" w:lineRule="auto"/>
        <w:ind w:firstLine="708"/>
        <w:jc w:val="both"/>
        <w:rPr>
          <w:rFonts w:ascii="Times New Roman" w:eastAsia="Times New Roman" w:hAnsi="Times New Roman" w:cs="Times New Roman"/>
          <w:sz w:val="24"/>
          <w:szCs w:val="35"/>
        </w:rPr>
      </w:pPr>
    </w:p>
    <w:p w:rsidR="001451B6" w:rsidRPr="00DD3E3A" w:rsidRDefault="001451B6" w:rsidP="000B5635">
      <w:pPr>
        <w:spacing w:after="0" w:line="360" w:lineRule="auto"/>
        <w:ind w:firstLine="708"/>
        <w:jc w:val="both"/>
        <w:rPr>
          <w:rFonts w:ascii="Times New Roman" w:eastAsia="Times New Roman" w:hAnsi="Times New Roman" w:cs="Times New Roman"/>
          <w:sz w:val="24"/>
          <w:szCs w:val="35"/>
        </w:rPr>
      </w:pPr>
    </w:p>
    <w:p w:rsidR="000B5635" w:rsidRPr="00DD3E3A" w:rsidRDefault="000B5635" w:rsidP="00DD3E3A">
      <w:pPr>
        <w:pStyle w:val="a4"/>
        <w:numPr>
          <w:ilvl w:val="0"/>
          <w:numId w:val="1"/>
        </w:numPr>
        <w:spacing w:after="0" w:line="360" w:lineRule="auto"/>
        <w:jc w:val="both"/>
        <w:rPr>
          <w:rFonts w:ascii="Times New Roman" w:eastAsia="Times New Roman" w:hAnsi="Times New Roman" w:cs="Times New Roman"/>
          <w:bCs/>
          <w:sz w:val="24"/>
          <w:szCs w:val="24"/>
        </w:rPr>
      </w:pPr>
      <w:r w:rsidRPr="00DD3E3A">
        <w:rPr>
          <w:rFonts w:ascii="Times New Roman" w:eastAsia="Times New Roman" w:hAnsi="Times New Roman" w:cs="Times New Roman"/>
          <w:bCs/>
          <w:sz w:val="24"/>
          <w:szCs w:val="24"/>
        </w:rPr>
        <w:lastRenderedPageBreak/>
        <w:t>Какой срок установлен для предоставления государственной услуги по согласованию Правил эксплуатации ГТС?</w:t>
      </w:r>
    </w:p>
    <w:p w:rsidR="000B5635" w:rsidRPr="00DD3E3A" w:rsidRDefault="001451B6" w:rsidP="000B5635">
      <w:pPr>
        <w:spacing w:after="0" w:line="360" w:lineRule="auto"/>
        <w:ind w:firstLine="708"/>
        <w:jc w:val="both"/>
        <w:rPr>
          <w:rFonts w:ascii="Times New Roman" w:eastAsia="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3E3A">
        <w:rPr>
          <w:rFonts w:ascii="Times New Roman" w:eastAsia="Times New Roman" w:hAnsi="Times New Roman" w:cs="Times New Roman"/>
          <w:sz w:val="24"/>
          <w:szCs w:val="24"/>
        </w:rPr>
        <w:t xml:space="preserve">Согласно п. 14 Регламента нормативный срок согласования правил эксплуатации ГТС не должен превышать 30 календарных дней с даты регистрации заявления. При этом владелец ГТС (заявитель) на каждом этапе оказание госуслуги вправе отслеживать ход выполнения административных процедур. В частности, получать по телефону, электронной почте с использованием информационных ресурсов Ростехнадзора в сети Интернет, а также через ЕПГУ или на личном приеме у сотрудников территориального органа Ростехнадзора следующую информацию: </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t xml:space="preserve">о входящих номерах, под которыми зарегистрированы заявления; </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t xml:space="preserve">о принятии решения по конкретному заявлению; </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t xml:space="preserve">о нормативных правовых актах, регулирующих отношения, возникающие при предоставлении госуслуги (наименование, номер, дата принятия нормативно-правового акта); </w:t>
      </w:r>
    </w:p>
    <w:p w:rsidR="000B5635" w:rsidRPr="00DD3E3A" w:rsidRDefault="000B5635" w:rsidP="000B5635">
      <w:pPr>
        <w:spacing w:after="0" w:line="360" w:lineRule="auto"/>
        <w:ind w:firstLine="708"/>
        <w:jc w:val="both"/>
        <w:rPr>
          <w:rFonts w:ascii="Times New Roman" w:eastAsia="Times New Roman" w:hAnsi="Times New Roman" w:cs="Times New Roman"/>
          <w:sz w:val="24"/>
          <w:szCs w:val="24"/>
        </w:rPr>
      </w:pPr>
      <w:r w:rsidRPr="00DD3E3A">
        <w:rPr>
          <w:rFonts w:ascii="Times New Roman" w:eastAsia="Times New Roman" w:hAnsi="Times New Roman" w:cs="Times New Roman"/>
          <w:sz w:val="24"/>
          <w:szCs w:val="24"/>
        </w:rPr>
        <w:t>о размещении на официальных сайтах территориальных органов Ростехнадзора информации о справочных материалах по вопросам предоставления госуслуги.</w:t>
      </w:r>
    </w:p>
    <w:p w:rsidR="000B5635" w:rsidRPr="002B1B2F" w:rsidRDefault="000B5635" w:rsidP="002B1B2F">
      <w:pPr>
        <w:pStyle w:val="a4"/>
        <w:numPr>
          <w:ilvl w:val="0"/>
          <w:numId w:val="1"/>
        </w:numPr>
        <w:spacing w:line="360" w:lineRule="auto"/>
        <w:jc w:val="both"/>
        <w:rPr>
          <w:rFonts w:ascii="Times New Roman" w:hAnsi="Times New Roman" w:cs="Times New Roman"/>
          <w:sz w:val="24"/>
        </w:rPr>
      </w:pPr>
      <w:r w:rsidRPr="002B1B2F">
        <w:rPr>
          <w:rFonts w:ascii="Times New Roman" w:hAnsi="Times New Roman" w:cs="Times New Roman"/>
          <w:sz w:val="24"/>
        </w:rPr>
        <w:t>Если собственник ГТС нарушил требование предоставления деклараций безопасности гидротехнических сооружений, какая предусмотрена ответственность?</w:t>
      </w:r>
    </w:p>
    <w:p w:rsidR="000B5635" w:rsidRPr="00DD3E3A" w:rsidRDefault="001451B6" w:rsidP="000B5635">
      <w:pPr>
        <w:spacing w:line="360" w:lineRule="auto"/>
        <w:ind w:firstLine="708"/>
        <w:jc w:val="both"/>
        <w:rPr>
          <w:rFonts w:ascii="Times New Roman" w:hAnsi="Times New Roman" w:cs="Times New Roman"/>
          <w:sz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3E3A">
        <w:rPr>
          <w:rFonts w:ascii="Times New Roman" w:hAnsi="Times New Roman"/>
          <w:sz w:val="24"/>
        </w:rPr>
        <w:t>Нарушено требование представления деклараций безопасности гидротехнических сооружений, что в соответствии со ст. 19 ФЗ №117 от 21.07.1997.г. «О безопасности гидротехнических сооружений», является нарушением законодательства о безопасности гидротехнических сооружений</w:t>
      </w:r>
      <w:r w:rsidR="000B5635" w:rsidRPr="00DD3E3A">
        <w:rPr>
          <w:rFonts w:ascii="Times New Roman" w:hAnsi="Times New Roman" w:cs="Times New Roman"/>
          <w:sz w:val="32"/>
        </w:rPr>
        <w:t xml:space="preserve">, </w:t>
      </w:r>
      <w:r w:rsidR="000B5635" w:rsidRPr="00DD3E3A">
        <w:rPr>
          <w:rFonts w:ascii="Times New Roman" w:hAnsi="Times New Roman"/>
          <w:sz w:val="24"/>
        </w:rPr>
        <w:t>что является административным правонарушением, ответственность за которое предусмотрена ст. 9.2 Кодекса Российской Федерации об административных правонарушениях, н</w:t>
      </w:r>
      <w:r w:rsidR="000B5635" w:rsidRPr="00DD3E3A">
        <w:rPr>
          <w:rFonts w:ascii="Times New Roman" w:hAnsi="Times New Roman" w:cs="Times New Roman"/>
          <w:sz w:val="24"/>
        </w:rPr>
        <w:t>аказание в виде: административного штрафа в размере: 20000 рублей на юридическое лицо.</w:t>
      </w:r>
    </w:p>
    <w:p w:rsidR="000B5635" w:rsidRPr="002B1B2F" w:rsidRDefault="000B5635" w:rsidP="002B1B2F">
      <w:pPr>
        <w:pStyle w:val="a4"/>
        <w:numPr>
          <w:ilvl w:val="0"/>
          <w:numId w:val="1"/>
        </w:numPr>
        <w:spacing w:line="360" w:lineRule="auto"/>
        <w:rPr>
          <w:rFonts w:ascii="Times New Roman" w:hAnsi="Times New Roman" w:cs="Times New Roman"/>
          <w:sz w:val="24"/>
          <w:szCs w:val="24"/>
        </w:rPr>
      </w:pPr>
      <w:r w:rsidRPr="002B1B2F">
        <w:rPr>
          <w:rFonts w:ascii="Times New Roman" w:hAnsi="Times New Roman" w:cs="Times New Roman"/>
          <w:sz w:val="24"/>
          <w:szCs w:val="24"/>
        </w:rPr>
        <w:t>Относится ли насыпной переезд к гидротехническим сооружениям?</w:t>
      </w:r>
    </w:p>
    <w:p w:rsidR="000B5635" w:rsidRPr="00DD3E3A" w:rsidRDefault="001451B6" w:rsidP="000B5635">
      <w:pPr>
        <w:spacing w:before="100" w:beforeAutospacing="1" w:after="100" w:afterAutospacing="1" w:line="360" w:lineRule="auto"/>
        <w:ind w:firstLine="708"/>
        <w:jc w:val="both"/>
        <w:outlineLvl w:val="0"/>
        <w:rPr>
          <w:rFonts w:ascii="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3E3A">
        <w:rPr>
          <w:rFonts w:ascii="Times New Roman" w:hAnsi="Times New Roman" w:cs="Times New Roman"/>
          <w:sz w:val="24"/>
          <w:szCs w:val="24"/>
        </w:rPr>
        <w:t xml:space="preserve">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w:t>
      </w:r>
      <w:r w:rsidR="000B5635" w:rsidRPr="00DD3E3A">
        <w:rPr>
          <w:rFonts w:ascii="Times New Roman" w:hAnsi="Times New Roman" w:cs="Times New Roman"/>
          <w:sz w:val="24"/>
          <w:szCs w:val="24"/>
        </w:rPr>
        <w:lastRenderedPageBreak/>
        <w:t xml:space="preserve">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w:t>
      </w:r>
      <w:hyperlink r:id="rId9" w:anchor="dst100031" w:history="1">
        <w:r w:rsidR="000B5635" w:rsidRPr="00DD3E3A">
          <w:rPr>
            <w:rFonts w:ascii="Times New Roman" w:hAnsi="Times New Roman" w:cs="Times New Roman"/>
            <w:sz w:val="24"/>
            <w:szCs w:val="24"/>
          </w:rPr>
          <w:t>законом</w:t>
        </w:r>
      </w:hyperlink>
      <w:r w:rsidR="000B5635" w:rsidRPr="00DD3E3A">
        <w:rPr>
          <w:rFonts w:ascii="Times New Roman" w:hAnsi="Times New Roman" w:cs="Times New Roman"/>
          <w:sz w:val="24"/>
          <w:szCs w:val="24"/>
        </w:rPr>
        <w:t xml:space="preserve"> от 7 декабря 2011 года № 416-ФЗ "О водоснабжении и водоотведении"</w:t>
      </w:r>
    </w:p>
    <w:p w:rsidR="000B5635" w:rsidRPr="00DD3E3A" w:rsidRDefault="000B5635" w:rsidP="000B5635">
      <w:pPr>
        <w:spacing w:before="100" w:beforeAutospacing="1" w:after="100" w:afterAutospacing="1" w:line="360" w:lineRule="auto"/>
        <w:ind w:firstLine="708"/>
        <w:outlineLvl w:val="0"/>
        <w:rPr>
          <w:rFonts w:ascii="Times New Roman" w:hAnsi="Times New Roman" w:cs="Times New Roman"/>
          <w:sz w:val="24"/>
          <w:szCs w:val="24"/>
        </w:rPr>
      </w:pPr>
      <w:r w:rsidRPr="00DD3E3A">
        <w:rPr>
          <w:rFonts w:ascii="Times New Roman" w:hAnsi="Times New Roman" w:cs="Times New Roman"/>
          <w:sz w:val="24"/>
          <w:szCs w:val="24"/>
        </w:rPr>
        <w:t xml:space="preserve">Статья 3. Основные понятия. </w:t>
      </w:r>
      <w:hyperlink r:id="rId10" w:history="1">
        <w:r w:rsidRPr="00DD3E3A">
          <w:rPr>
            <w:rFonts w:ascii="Times New Roman" w:hAnsi="Times New Roman" w:cs="Times New Roman"/>
            <w:sz w:val="24"/>
            <w:szCs w:val="24"/>
          </w:rPr>
          <w:t>Федеральный закон от 21.07.1997 № 117-ФЗ (ред. от 23.05.2018) "О безопасности гидротехнических сооружений"</w:t>
        </w:r>
      </w:hyperlink>
    </w:p>
    <w:p w:rsidR="000B5635" w:rsidRPr="002B1B2F" w:rsidRDefault="000B5635" w:rsidP="002B1B2F">
      <w:pPr>
        <w:pStyle w:val="a4"/>
        <w:numPr>
          <w:ilvl w:val="0"/>
          <w:numId w:val="1"/>
        </w:numPr>
        <w:rPr>
          <w:rFonts w:ascii="Times New Roman" w:hAnsi="Times New Roman"/>
          <w:sz w:val="24"/>
        </w:rPr>
      </w:pPr>
      <w:r w:rsidRPr="002B1B2F">
        <w:rPr>
          <w:rFonts w:ascii="Times New Roman" w:hAnsi="Times New Roman"/>
          <w:sz w:val="24"/>
        </w:rPr>
        <w:t>Возможно ли продление сроков устранения предписаний выданных органом осуществляющего надзор в области безопасности ГТС?</w:t>
      </w:r>
    </w:p>
    <w:p w:rsidR="000B5635" w:rsidRPr="00DD723C" w:rsidRDefault="001451B6" w:rsidP="000B5635">
      <w:pPr>
        <w:ind w:firstLine="708"/>
        <w:jc w:val="both"/>
        <w:rPr>
          <w:rFonts w:ascii="Times New Roman" w:hAnsi="Times New Roman" w:cs="Times New Roman"/>
          <w:sz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723C">
        <w:rPr>
          <w:rFonts w:ascii="Times New Roman" w:hAnsi="Times New Roman" w:cs="Times New Roman"/>
          <w:sz w:val="24"/>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в области промышленной безопасности, не позднее 10 рабочих дней до указанного в предписании срока устранения нарушения,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r w:rsidR="000B5635" w:rsidRPr="00DD723C">
        <w:rPr>
          <w:rFonts w:ascii="Times New Roman" w:hAnsi="Times New Roman" w:cs="Times New Roman"/>
          <w:sz w:val="24"/>
        </w:rPr>
        <w:br/>
      </w:r>
      <w:r w:rsidR="000B5635" w:rsidRPr="00DD723C">
        <w:rPr>
          <w:rFonts w:ascii="Times New Roman" w:hAnsi="Times New Roman" w:cs="Times New Roman"/>
          <w:sz w:val="24"/>
        </w:rPr>
        <w:br/>
        <w:t>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на опасном производственном объекте до устранения нарушений, указанных в предписании.</w:t>
      </w:r>
      <w:r w:rsidR="000B5635" w:rsidRPr="00DD723C">
        <w:rPr>
          <w:rFonts w:ascii="Times New Roman" w:hAnsi="Times New Roman" w:cs="Times New Roman"/>
          <w:sz w:val="24"/>
        </w:rPr>
        <w:br/>
      </w:r>
      <w:r w:rsidR="000B5635" w:rsidRPr="00DD723C">
        <w:rPr>
          <w:rFonts w:ascii="Times New Roman" w:hAnsi="Times New Roman" w:cs="Times New Roman"/>
          <w:sz w:val="24"/>
        </w:rPr>
        <w:br/>
        <w:t>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Ростехнадзора (его территориального органа) в срок не более 10 рабочих дней со дня его регистрации в Ростехнадзоре (его территориальном органе).</w:t>
      </w:r>
      <w:r w:rsidR="000B5635" w:rsidRPr="00DD723C">
        <w:rPr>
          <w:rFonts w:ascii="Times New Roman" w:hAnsi="Times New Roman" w:cs="Times New Roman"/>
          <w:sz w:val="24"/>
        </w:rPr>
        <w:br/>
      </w:r>
      <w:r w:rsidR="000B5635" w:rsidRPr="00DD723C">
        <w:rPr>
          <w:rFonts w:ascii="Times New Roman" w:hAnsi="Times New Roman" w:cs="Times New Roman"/>
          <w:sz w:val="24"/>
        </w:rPr>
        <w:b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p>
    <w:p w:rsidR="000B5635" w:rsidRPr="00DD723C" w:rsidRDefault="000B5635" w:rsidP="000B5635">
      <w:pPr>
        <w:pStyle w:val="headertext"/>
        <w:jc w:val="center"/>
      </w:pPr>
      <w:r w:rsidRPr="00DD723C">
        <w:t xml:space="preserve">В разделе: контроль за исполнением выданных предписаний. </w:t>
      </w:r>
    </w:p>
    <w:p w:rsidR="000B5635" w:rsidRPr="00DD723C" w:rsidRDefault="000B5635" w:rsidP="000B5635">
      <w:pPr>
        <w:pStyle w:val="headertext"/>
        <w:jc w:val="both"/>
      </w:pPr>
      <w:r w:rsidRPr="00DD723C">
        <w:t>В Приказе от 12 февраля 2016 года № 48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w:t>
      </w:r>
    </w:p>
    <w:p w:rsidR="000B5635" w:rsidRPr="002B1B2F" w:rsidRDefault="000B5635" w:rsidP="002B1B2F">
      <w:pPr>
        <w:pStyle w:val="a4"/>
        <w:numPr>
          <w:ilvl w:val="0"/>
          <w:numId w:val="1"/>
        </w:numPr>
        <w:spacing w:line="360" w:lineRule="auto"/>
        <w:jc w:val="both"/>
        <w:rPr>
          <w:rFonts w:ascii="Times New Roman" w:eastAsia="Times New Roman" w:hAnsi="Times New Roman" w:cs="Times New Roman"/>
          <w:bCs/>
          <w:sz w:val="24"/>
          <w:szCs w:val="24"/>
        </w:rPr>
      </w:pPr>
      <w:r w:rsidRPr="002B1B2F">
        <w:rPr>
          <w:rFonts w:ascii="Times New Roman" w:eastAsia="Times New Roman" w:hAnsi="Times New Roman" w:cs="Times New Roman"/>
          <w:bCs/>
          <w:sz w:val="24"/>
          <w:szCs w:val="24"/>
        </w:rPr>
        <w:lastRenderedPageBreak/>
        <w:t>В какой срок страхователь обязан сообщить страховщику об аварии на гидротехническом сооружении в порядке, установленном правилами обязательного страхования?</w:t>
      </w:r>
    </w:p>
    <w:p w:rsidR="000B5635" w:rsidRPr="00DD723C" w:rsidRDefault="001451B6" w:rsidP="000B5635">
      <w:pPr>
        <w:spacing w:after="0" w:line="360" w:lineRule="auto"/>
        <w:ind w:firstLine="540"/>
        <w:jc w:val="both"/>
        <w:rPr>
          <w:rFonts w:ascii="Times New Roman" w:eastAsia="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П</w:t>
      </w:r>
      <w:r w:rsidR="000B5635" w:rsidRPr="00DD723C">
        <w:rPr>
          <w:rFonts w:ascii="Times New Roman" w:eastAsia="Times New Roman" w:hAnsi="Times New Roman" w:cs="Times New Roman"/>
          <w:sz w:val="24"/>
          <w:szCs w:val="24"/>
        </w:rPr>
        <w:t>ри аварии на опасном объекте:</w:t>
      </w:r>
    </w:p>
    <w:p w:rsidR="000B5635" w:rsidRPr="00DD723C" w:rsidRDefault="000B5635" w:rsidP="000B5635">
      <w:pPr>
        <w:spacing w:after="0" w:line="360" w:lineRule="auto"/>
        <w:ind w:firstLine="540"/>
        <w:jc w:val="both"/>
        <w:rPr>
          <w:rFonts w:ascii="Times New Roman" w:eastAsia="Times New Roman" w:hAnsi="Times New Roman" w:cs="Times New Roman"/>
          <w:sz w:val="24"/>
          <w:szCs w:val="24"/>
        </w:rPr>
      </w:pPr>
      <w:bookmarkStart w:id="6" w:name="dst100139"/>
      <w:bookmarkEnd w:id="6"/>
      <w:r w:rsidRPr="00DD723C">
        <w:rPr>
          <w:rFonts w:ascii="Times New Roman" w:eastAsia="Times New Roman" w:hAnsi="Times New Roman" w:cs="Times New Roman"/>
          <w:sz w:val="24"/>
          <w:szCs w:val="24"/>
        </w:rPr>
        <w:t xml:space="preserve"> в течение 24 часов с момента аварии на опасном объекте сообщить об аварии страховщику в порядке, установленном правилами обязательного страхования.</w:t>
      </w:r>
    </w:p>
    <w:p w:rsidR="000B5635" w:rsidRPr="00DD723C" w:rsidRDefault="00E547C4" w:rsidP="000B5635">
      <w:pPr>
        <w:spacing w:after="0" w:line="360" w:lineRule="auto"/>
        <w:ind w:firstLine="540"/>
        <w:jc w:val="both"/>
        <w:rPr>
          <w:rFonts w:ascii="Times New Roman" w:eastAsia="Times New Roman" w:hAnsi="Times New Roman" w:cs="Times New Roman"/>
          <w:sz w:val="24"/>
          <w:szCs w:val="24"/>
        </w:rPr>
      </w:pPr>
      <w:hyperlink r:id="rId11" w:history="1">
        <w:r w:rsidR="000B5635" w:rsidRPr="00DD723C">
          <w:rPr>
            <w:rStyle w:val="a3"/>
            <w:rFonts w:ascii="Times New Roman" w:hAnsi="Times New Roman" w:cs="Times New Roman"/>
            <w:bCs/>
            <w:color w:val="auto"/>
            <w:sz w:val="24"/>
            <w:szCs w:val="24"/>
          </w:rPr>
          <w:t>Федеральный закон от 27.07.2010 N 225-ФЗ (ред. от 23.06.2016)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11.09.2017)</w:t>
        </w:r>
      </w:hyperlink>
    </w:p>
    <w:p w:rsidR="000B5635" w:rsidRPr="002B1B2F" w:rsidRDefault="000B5635" w:rsidP="002B1B2F">
      <w:pPr>
        <w:pStyle w:val="a4"/>
        <w:numPr>
          <w:ilvl w:val="0"/>
          <w:numId w:val="1"/>
        </w:numPr>
        <w:spacing w:line="360" w:lineRule="auto"/>
        <w:jc w:val="both"/>
        <w:rPr>
          <w:rFonts w:ascii="Times New Roman" w:hAnsi="Times New Roman" w:cs="Times New Roman"/>
          <w:sz w:val="24"/>
          <w:szCs w:val="24"/>
        </w:rPr>
      </w:pPr>
      <w:bookmarkStart w:id="7" w:name="dst100140"/>
      <w:bookmarkEnd w:id="7"/>
      <w:r w:rsidRPr="002B1B2F">
        <w:rPr>
          <w:rFonts w:ascii="Times New Roman" w:hAnsi="Times New Roman" w:cs="Times New Roman"/>
          <w:sz w:val="24"/>
          <w:szCs w:val="24"/>
        </w:rPr>
        <w:t>До какого момента собственник или эксплуатирующая организация гидротехнического сооружения несет ответственность за гидротехническое сооружение?</w:t>
      </w:r>
    </w:p>
    <w:p w:rsidR="000B5635" w:rsidRPr="00DD723C" w:rsidRDefault="001451B6" w:rsidP="000B5635">
      <w:pPr>
        <w:spacing w:line="360" w:lineRule="auto"/>
        <w:ind w:firstLine="708"/>
        <w:jc w:val="both"/>
        <w:rPr>
          <w:rFonts w:ascii="Times New Roman" w:hAnsi="Times New Roman" w:cs="Times New Roman"/>
          <w:sz w:val="24"/>
          <w:szCs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723C">
        <w:rPr>
          <w:rFonts w:ascii="Times New Roman" w:hAnsi="Times New Roman" w:cs="Times New Roman"/>
          <w:sz w:val="24"/>
          <w:szCs w:val="24"/>
        </w:rPr>
        <w:t xml:space="preserve">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w:t>
      </w:r>
      <w:hyperlink r:id="rId12" w:anchor="dst100111" w:history="1">
        <w:r w:rsidR="000B5635" w:rsidRPr="00DD723C">
          <w:rPr>
            <w:rFonts w:ascii="Times New Roman" w:hAnsi="Times New Roman" w:cs="Times New Roman"/>
            <w:sz w:val="24"/>
            <w:szCs w:val="24"/>
          </w:rPr>
          <w:t>статьями 16,</w:t>
        </w:r>
      </w:hyperlink>
      <w:r w:rsidR="000B5635" w:rsidRPr="00DD723C">
        <w:rPr>
          <w:rFonts w:ascii="Times New Roman" w:hAnsi="Times New Roman" w:cs="Times New Roman"/>
          <w:sz w:val="24"/>
          <w:szCs w:val="24"/>
        </w:rPr>
        <w:t xml:space="preserve"> </w:t>
      </w:r>
      <w:hyperlink r:id="rId13" w:anchor="dst100113" w:history="1">
        <w:r w:rsidR="000B5635" w:rsidRPr="00DD723C">
          <w:rPr>
            <w:rFonts w:ascii="Times New Roman" w:hAnsi="Times New Roman" w:cs="Times New Roman"/>
            <w:sz w:val="24"/>
            <w:szCs w:val="24"/>
          </w:rPr>
          <w:t>17</w:t>
        </w:r>
      </w:hyperlink>
      <w:r w:rsidR="000B5635" w:rsidRPr="00DD723C">
        <w:rPr>
          <w:rFonts w:ascii="Times New Roman" w:hAnsi="Times New Roman" w:cs="Times New Roman"/>
          <w:sz w:val="24"/>
          <w:szCs w:val="24"/>
        </w:rPr>
        <w:t xml:space="preserve"> и </w:t>
      </w:r>
      <w:hyperlink r:id="rId14" w:anchor="dst100116" w:history="1">
        <w:r w:rsidR="000B5635" w:rsidRPr="00DD723C">
          <w:rPr>
            <w:rFonts w:ascii="Times New Roman" w:hAnsi="Times New Roman" w:cs="Times New Roman"/>
            <w:sz w:val="24"/>
            <w:szCs w:val="24"/>
          </w:rPr>
          <w:t>18</w:t>
        </w:r>
      </w:hyperlink>
      <w:r w:rsidR="000B5635" w:rsidRPr="00DD723C">
        <w:rPr>
          <w:rFonts w:ascii="Times New Roman" w:hAnsi="Times New Roman" w:cs="Times New Roman"/>
          <w:sz w:val="24"/>
          <w:szCs w:val="24"/>
        </w:rPr>
        <w:t xml:space="preserve">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0B5635" w:rsidRPr="00562EA0" w:rsidRDefault="000B5635" w:rsidP="000B5635">
      <w:pPr>
        <w:pStyle w:val="1"/>
        <w:spacing w:line="360" w:lineRule="auto"/>
        <w:ind w:firstLine="708"/>
        <w:jc w:val="both"/>
        <w:rPr>
          <w:rFonts w:eastAsiaTheme="minorEastAsia"/>
          <w:b w:val="0"/>
          <w:bCs w:val="0"/>
          <w:kern w:val="0"/>
          <w:sz w:val="28"/>
          <w:szCs w:val="22"/>
        </w:rPr>
      </w:pPr>
      <w:r w:rsidRPr="00DD723C">
        <w:rPr>
          <w:rFonts w:eastAsiaTheme="minorEastAsia"/>
          <w:b w:val="0"/>
          <w:bCs w:val="0"/>
          <w:kern w:val="0"/>
          <w:sz w:val="24"/>
          <w:szCs w:val="24"/>
        </w:rPr>
        <w:t xml:space="preserve">Статья 9 Обязанности собственника гидротехнического сооружения и (или) эксплуатирующей организации </w:t>
      </w:r>
      <w:hyperlink r:id="rId15" w:history="1">
        <w:r w:rsidRPr="00DD723C">
          <w:rPr>
            <w:rFonts w:eastAsiaTheme="minorEastAsia"/>
            <w:b w:val="0"/>
            <w:bCs w:val="0"/>
            <w:kern w:val="0"/>
            <w:sz w:val="24"/>
            <w:szCs w:val="24"/>
          </w:rPr>
          <w:t>Федерального закона от 21.07.1997 № 117-ФЗ (ред. от 23.05.2018) "О безопасности гидротехнических сооружений"</w:t>
        </w:r>
      </w:hyperlink>
    </w:p>
    <w:p w:rsidR="000B5635" w:rsidRPr="002B1B2F" w:rsidRDefault="000B5635" w:rsidP="002B1B2F">
      <w:pPr>
        <w:pStyle w:val="a4"/>
        <w:numPr>
          <w:ilvl w:val="0"/>
          <w:numId w:val="1"/>
        </w:numPr>
        <w:spacing w:line="360" w:lineRule="auto"/>
        <w:jc w:val="both"/>
        <w:rPr>
          <w:rFonts w:ascii="Times New Roman" w:hAnsi="Times New Roman" w:cs="Times New Roman"/>
          <w:sz w:val="24"/>
        </w:rPr>
      </w:pPr>
      <w:r w:rsidRPr="002B1B2F">
        <w:rPr>
          <w:rFonts w:ascii="Times New Roman" w:hAnsi="Times New Roman" w:cs="Times New Roman"/>
          <w:sz w:val="24"/>
        </w:rPr>
        <w:t>Основания для проведения внеплановой проверки деятельности юридического лица, индивидуального предпринимателя при осуществлении Федерального государственного надзора в области безопасности гидротехнических сооружений ?</w:t>
      </w:r>
    </w:p>
    <w:p w:rsidR="000B5635" w:rsidRPr="00DD723C" w:rsidRDefault="001451B6" w:rsidP="000B5635">
      <w:pPr>
        <w:spacing w:line="360" w:lineRule="auto"/>
        <w:ind w:firstLine="708"/>
        <w:jc w:val="both"/>
        <w:rPr>
          <w:rFonts w:ascii="Times New Roman" w:hAnsi="Times New Roman" w:cs="Times New Roman"/>
          <w:sz w:val="24"/>
        </w:rPr>
      </w:pPr>
      <w:r w:rsidRPr="00044766">
        <w:rPr>
          <w:rFonts w:ascii="Times New Roman" w:hAnsi="Times New Roman" w:cs="Times New Roman"/>
          <w:sz w:val="24"/>
          <w:szCs w:val="24"/>
          <w:u w:val="single"/>
        </w:rPr>
        <w:t>ОТВЕТ:</w:t>
      </w:r>
      <w:r>
        <w:rPr>
          <w:rFonts w:ascii="Times New Roman" w:hAnsi="Times New Roman" w:cs="Times New Roman"/>
          <w:sz w:val="24"/>
          <w:szCs w:val="24"/>
        </w:rPr>
        <w:t xml:space="preserve"> </w:t>
      </w:r>
      <w:r w:rsidR="000B5635" w:rsidRPr="00DD723C">
        <w:rPr>
          <w:rFonts w:ascii="Times New Roman" w:hAnsi="Times New Roman" w:cs="Times New Roman"/>
          <w:sz w:val="24"/>
        </w:rPr>
        <w:t>Основанием для проведения внеплановой проверки является:</w:t>
      </w:r>
    </w:p>
    <w:p w:rsidR="000B5635" w:rsidRPr="00DD723C" w:rsidRDefault="000B5635" w:rsidP="000B5635">
      <w:pPr>
        <w:spacing w:after="0" w:line="360" w:lineRule="auto"/>
        <w:ind w:firstLine="540"/>
        <w:jc w:val="both"/>
        <w:rPr>
          <w:rFonts w:ascii="Times New Roman" w:hAnsi="Times New Roman" w:cs="Times New Roman"/>
          <w:sz w:val="24"/>
        </w:rPr>
      </w:pPr>
      <w:bookmarkStart w:id="8" w:name="dst50"/>
      <w:bookmarkEnd w:id="8"/>
      <w:r w:rsidRPr="00DD723C">
        <w:rPr>
          <w:rFonts w:ascii="Times New Roman" w:hAnsi="Times New Roman" w:cs="Times New Roman"/>
          <w:sz w:val="24"/>
        </w:rPr>
        <w:t>-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B5635" w:rsidRPr="00DD723C" w:rsidRDefault="000B5635" w:rsidP="000B5635">
      <w:pPr>
        <w:spacing w:after="0" w:line="360" w:lineRule="auto"/>
        <w:ind w:firstLine="540"/>
        <w:jc w:val="both"/>
        <w:rPr>
          <w:rFonts w:ascii="Times New Roman" w:hAnsi="Times New Roman" w:cs="Times New Roman"/>
          <w:sz w:val="24"/>
        </w:rPr>
      </w:pPr>
      <w:bookmarkStart w:id="9" w:name="dst51"/>
      <w:bookmarkEnd w:id="9"/>
      <w:r w:rsidRPr="00DD723C">
        <w:rPr>
          <w:rFonts w:ascii="Times New Roman" w:hAnsi="Times New Roman" w:cs="Times New Roman"/>
          <w:sz w:val="24"/>
        </w:rPr>
        <w:t xml:space="preserve">-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w:t>
      </w:r>
      <w:r w:rsidRPr="00DD723C">
        <w:rPr>
          <w:rFonts w:ascii="Times New Roman" w:hAnsi="Times New Roman" w:cs="Times New Roman"/>
          <w:sz w:val="24"/>
        </w:rPr>
        <w:lastRenderedPageBreak/>
        <w:t>аварий и аварийных ситуаций на гидротехнических сооружениях, нарушений правил эксплуатации гидротехнических сооружений,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природного и (или) техногенного характера либо повлекли причинение такого вреда, возникновение аварий и (или) чрезвычайных ситуаций природного и (или) техногенного характера;</w:t>
      </w:r>
    </w:p>
    <w:p w:rsidR="000B5635" w:rsidRPr="00DD723C" w:rsidRDefault="000B5635" w:rsidP="000B5635">
      <w:pPr>
        <w:spacing w:after="0" w:line="360" w:lineRule="auto"/>
        <w:ind w:firstLine="540"/>
        <w:jc w:val="both"/>
        <w:rPr>
          <w:rFonts w:ascii="Times New Roman" w:hAnsi="Times New Roman" w:cs="Times New Roman"/>
          <w:sz w:val="24"/>
        </w:rPr>
      </w:pPr>
      <w:bookmarkStart w:id="10" w:name="dst52"/>
      <w:bookmarkEnd w:id="10"/>
      <w:r w:rsidRPr="00DD723C">
        <w:rPr>
          <w:rFonts w:ascii="Times New Roman" w:hAnsi="Times New Roman" w:cs="Times New Roman"/>
          <w:sz w:val="24"/>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B5635" w:rsidRPr="00DD723C" w:rsidRDefault="000B5635" w:rsidP="00DD723C">
      <w:pPr>
        <w:spacing w:before="100" w:beforeAutospacing="1" w:after="100" w:afterAutospacing="1" w:line="360" w:lineRule="auto"/>
        <w:ind w:firstLine="540"/>
        <w:jc w:val="both"/>
        <w:outlineLvl w:val="0"/>
        <w:rPr>
          <w:rFonts w:ascii="Times New Roman" w:hAnsi="Times New Roman" w:cs="Times New Roman"/>
          <w:sz w:val="24"/>
        </w:rPr>
      </w:pPr>
      <w:r w:rsidRPr="00DD723C">
        <w:rPr>
          <w:rFonts w:ascii="Times New Roman" w:hAnsi="Times New Roman" w:cs="Times New Roman"/>
          <w:sz w:val="24"/>
        </w:rPr>
        <w:t xml:space="preserve">Статья 13. Федеральный государственный надзор в области безопасности гидротехнических сооружений. </w:t>
      </w:r>
      <w:hyperlink r:id="rId16" w:history="1">
        <w:r w:rsidRPr="00DD723C">
          <w:rPr>
            <w:rFonts w:ascii="Times New Roman" w:hAnsi="Times New Roman" w:cs="Times New Roman"/>
            <w:sz w:val="24"/>
          </w:rPr>
          <w:t>Федеральный закон                        от 21.07.1997 N 117-ФЗ (ред. от 23.05.2018) "О безопасности гидротехнических сооружений"</w:t>
        </w:r>
      </w:hyperlink>
    </w:p>
    <w:sectPr w:rsidR="000B5635" w:rsidRPr="00DD723C" w:rsidSect="00131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485D"/>
    <w:multiLevelType w:val="hybridMultilevel"/>
    <w:tmpl w:val="5C769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3FBE"/>
    <w:rsid w:val="000B347F"/>
    <w:rsid w:val="000B5635"/>
    <w:rsid w:val="00131361"/>
    <w:rsid w:val="001451B6"/>
    <w:rsid w:val="001D456E"/>
    <w:rsid w:val="002B1B2F"/>
    <w:rsid w:val="0041673A"/>
    <w:rsid w:val="00467C15"/>
    <w:rsid w:val="00484B7F"/>
    <w:rsid w:val="004A4A3C"/>
    <w:rsid w:val="006B3C3C"/>
    <w:rsid w:val="006D5CFB"/>
    <w:rsid w:val="006F3FBE"/>
    <w:rsid w:val="00794AA4"/>
    <w:rsid w:val="00990EC8"/>
    <w:rsid w:val="00C35E10"/>
    <w:rsid w:val="00CA49D8"/>
    <w:rsid w:val="00D514B2"/>
    <w:rsid w:val="00DD3B44"/>
    <w:rsid w:val="00DD3E3A"/>
    <w:rsid w:val="00DD723C"/>
    <w:rsid w:val="00E5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C4"/>
  </w:style>
  <w:style w:type="paragraph" w:styleId="1">
    <w:name w:val="heading 1"/>
    <w:basedOn w:val="a"/>
    <w:link w:val="10"/>
    <w:uiPriority w:val="9"/>
    <w:qFormat/>
    <w:rsid w:val="006F3F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FBE"/>
    <w:rPr>
      <w:rFonts w:ascii="Times New Roman" w:eastAsia="Times New Roman" w:hAnsi="Times New Roman" w:cs="Times New Roman"/>
      <w:b/>
      <w:bCs/>
      <w:kern w:val="36"/>
      <w:sz w:val="48"/>
      <w:szCs w:val="48"/>
    </w:rPr>
  </w:style>
  <w:style w:type="character" w:customStyle="1" w:styleId="hl">
    <w:name w:val="hl"/>
    <w:basedOn w:val="a0"/>
    <w:rsid w:val="006F3FBE"/>
  </w:style>
  <w:style w:type="character" w:styleId="a3">
    <w:name w:val="Hyperlink"/>
    <w:basedOn w:val="a0"/>
    <w:uiPriority w:val="99"/>
    <w:semiHidden/>
    <w:unhideWhenUsed/>
    <w:rsid w:val="006F3FBE"/>
    <w:rPr>
      <w:color w:val="0000FF"/>
      <w:u w:val="single"/>
    </w:rPr>
  </w:style>
  <w:style w:type="character" w:customStyle="1" w:styleId="blk">
    <w:name w:val="blk"/>
    <w:basedOn w:val="a0"/>
    <w:rsid w:val="00D514B2"/>
  </w:style>
  <w:style w:type="paragraph" w:customStyle="1" w:styleId="headertext">
    <w:name w:val="headertext"/>
    <w:basedOn w:val="a"/>
    <w:rsid w:val="00DD3B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3C3C"/>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3F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FBE"/>
    <w:rPr>
      <w:rFonts w:ascii="Times New Roman" w:eastAsia="Times New Roman" w:hAnsi="Times New Roman" w:cs="Times New Roman"/>
      <w:b/>
      <w:bCs/>
      <w:kern w:val="36"/>
      <w:sz w:val="48"/>
      <w:szCs w:val="48"/>
    </w:rPr>
  </w:style>
  <w:style w:type="character" w:customStyle="1" w:styleId="hl">
    <w:name w:val="hl"/>
    <w:basedOn w:val="a0"/>
    <w:rsid w:val="006F3FBE"/>
  </w:style>
  <w:style w:type="character" w:styleId="a3">
    <w:name w:val="Hyperlink"/>
    <w:basedOn w:val="a0"/>
    <w:uiPriority w:val="99"/>
    <w:semiHidden/>
    <w:unhideWhenUsed/>
    <w:rsid w:val="006F3FBE"/>
    <w:rPr>
      <w:color w:val="0000FF"/>
      <w:u w:val="single"/>
    </w:rPr>
  </w:style>
  <w:style w:type="character" w:customStyle="1" w:styleId="blk">
    <w:name w:val="blk"/>
    <w:basedOn w:val="a0"/>
    <w:rsid w:val="00D514B2"/>
  </w:style>
  <w:style w:type="paragraph" w:customStyle="1" w:styleId="headertext">
    <w:name w:val="headertext"/>
    <w:basedOn w:val="a"/>
    <w:rsid w:val="00DD3B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3C3C"/>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31039100">
      <w:bodyDiv w:val="1"/>
      <w:marLeft w:val="0"/>
      <w:marRight w:val="0"/>
      <w:marTop w:val="0"/>
      <w:marBottom w:val="0"/>
      <w:divBdr>
        <w:top w:val="none" w:sz="0" w:space="0" w:color="auto"/>
        <w:left w:val="none" w:sz="0" w:space="0" w:color="auto"/>
        <w:bottom w:val="none" w:sz="0" w:space="0" w:color="auto"/>
        <w:right w:val="none" w:sz="0" w:space="0" w:color="auto"/>
      </w:divBdr>
    </w:div>
    <w:div w:id="1037659484">
      <w:bodyDiv w:val="1"/>
      <w:marLeft w:val="0"/>
      <w:marRight w:val="0"/>
      <w:marTop w:val="0"/>
      <w:marBottom w:val="0"/>
      <w:divBdr>
        <w:top w:val="none" w:sz="0" w:space="0" w:color="auto"/>
        <w:left w:val="none" w:sz="0" w:space="0" w:color="auto"/>
        <w:bottom w:val="none" w:sz="0" w:space="0" w:color="auto"/>
        <w:right w:val="none" w:sz="0" w:space="0" w:color="auto"/>
      </w:divBdr>
      <w:divsChild>
        <w:div w:id="546767638">
          <w:marLeft w:val="0"/>
          <w:marRight w:val="0"/>
          <w:marTop w:val="0"/>
          <w:marBottom w:val="0"/>
          <w:divBdr>
            <w:top w:val="none" w:sz="0" w:space="0" w:color="auto"/>
            <w:left w:val="none" w:sz="0" w:space="0" w:color="auto"/>
            <w:bottom w:val="none" w:sz="0" w:space="0" w:color="auto"/>
            <w:right w:val="none" w:sz="0" w:space="0" w:color="auto"/>
          </w:divBdr>
        </w:div>
        <w:div w:id="1603339243">
          <w:marLeft w:val="0"/>
          <w:marRight w:val="0"/>
          <w:marTop w:val="0"/>
          <w:marBottom w:val="0"/>
          <w:divBdr>
            <w:top w:val="none" w:sz="0" w:space="0" w:color="auto"/>
            <w:left w:val="none" w:sz="0" w:space="0" w:color="auto"/>
            <w:bottom w:val="none" w:sz="0" w:space="0" w:color="auto"/>
            <w:right w:val="none" w:sz="0" w:space="0" w:color="auto"/>
          </w:divBdr>
        </w:div>
        <w:div w:id="1694723331">
          <w:marLeft w:val="0"/>
          <w:marRight w:val="0"/>
          <w:marTop w:val="0"/>
          <w:marBottom w:val="0"/>
          <w:divBdr>
            <w:top w:val="none" w:sz="0" w:space="0" w:color="auto"/>
            <w:left w:val="none" w:sz="0" w:space="0" w:color="auto"/>
            <w:bottom w:val="none" w:sz="0" w:space="0" w:color="auto"/>
            <w:right w:val="none" w:sz="0" w:space="0" w:color="auto"/>
          </w:divBdr>
        </w:div>
        <w:div w:id="1025250159">
          <w:marLeft w:val="0"/>
          <w:marRight w:val="0"/>
          <w:marTop w:val="0"/>
          <w:marBottom w:val="0"/>
          <w:divBdr>
            <w:top w:val="none" w:sz="0" w:space="0" w:color="auto"/>
            <w:left w:val="none" w:sz="0" w:space="0" w:color="auto"/>
            <w:bottom w:val="none" w:sz="0" w:space="0" w:color="auto"/>
            <w:right w:val="none" w:sz="0" w:space="0" w:color="auto"/>
          </w:divBdr>
        </w:div>
        <w:div w:id="241258923">
          <w:marLeft w:val="0"/>
          <w:marRight w:val="0"/>
          <w:marTop w:val="0"/>
          <w:marBottom w:val="0"/>
          <w:divBdr>
            <w:top w:val="none" w:sz="0" w:space="0" w:color="auto"/>
            <w:left w:val="none" w:sz="0" w:space="0" w:color="auto"/>
            <w:bottom w:val="none" w:sz="0" w:space="0" w:color="auto"/>
            <w:right w:val="none" w:sz="0" w:space="0" w:color="auto"/>
          </w:divBdr>
        </w:div>
        <w:div w:id="844901894">
          <w:marLeft w:val="0"/>
          <w:marRight w:val="0"/>
          <w:marTop w:val="0"/>
          <w:marBottom w:val="0"/>
          <w:divBdr>
            <w:top w:val="none" w:sz="0" w:space="0" w:color="auto"/>
            <w:left w:val="none" w:sz="0" w:space="0" w:color="auto"/>
            <w:bottom w:val="none" w:sz="0" w:space="0" w:color="auto"/>
            <w:right w:val="none" w:sz="0" w:space="0" w:color="auto"/>
          </w:divBdr>
        </w:div>
      </w:divsChild>
    </w:div>
    <w:div w:id="1203858013">
      <w:bodyDiv w:val="1"/>
      <w:marLeft w:val="0"/>
      <w:marRight w:val="0"/>
      <w:marTop w:val="0"/>
      <w:marBottom w:val="0"/>
      <w:divBdr>
        <w:top w:val="none" w:sz="0" w:space="0" w:color="auto"/>
        <w:left w:val="none" w:sz="0" w:space="0" w:color="auto"/>
        <w:bottom w:val="none" w:sz="0" w:space="0" w:color="auto"/>
        <w:right w:val="none" w:sz="0" w:space="0" w:color="auto"/>
      </w:divBdr>
    </w:div>
    <w:div w:id="1234202441">
      <w:bodyDiv w:val="1"/>
      <w:marLeft w:val="0"/>
      <w:marRight w:val="0"/>
      <w:marTop w:val="0"/>
      <w:marBottom w:val="0"/>
      <w:divBdr>
        <w:top w:val="none" w:sz="0" w:space="0" w:color="auto"/>
        <w:left w:val="none" w:sz="0" w:space="0" w:color="auto"/>
        <w:bottom w:val="none" w:sz="0" w:space="0" w:color="auto"/>
        <w:right w:val="none" w:sz="0" w:space="0" w:color="auto"/>
      </w:divBdr>
    </w:div>
    <w:div w:id="1256523896">
      <w:bodyDiv w:val="1"/>
      <w:marLeft w:val="0"/>
      <w:marRight w:val="0"/>
      <w:marTop w:val="0"/>
      <w:marBottom w:val="0"/>
      <w:divBdr>
        <w:top w:val="none" w:sz="0" w:space="0" w:color="auto"/>
        <w:left w:val="none" w:sz="0" w:space="0" w:color="auto"/>
        <w:bottom w:val="none" w:sz="0" w:space="0" w:color="auto"/>
        <w:right w:val="none" w:sz="0" w:space="0" w:color="auto"/>
      </w:divBdr>
    </w:div>
    <w:div w:id="1316494997">
      <w:bodyDiv w:val="1"/>
      <w:marLeft w:val="0"/>
      <w:marRight w:val="0"/>
      <w:marTop w:val="0"/>
      <w:marBottom w:val="0"/>
      <w:divBdr>
        <w:top w:val="none" w:sz="0" w:space="0" w:color="auto"/>
        <w:left w:val="none" w:sz="0" w:space="0" w:color="auto"/>
        <w:bottom w:val="none" w:sz="0" w:space="0" w:color="auto"/>
        <w:right w:val="none" w:sz="0" w:space="0" w:color="auto"/>
      </w:divBdr>
    </w:div>
    <w:div w:id="16462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65/" TargetMode="External"/><Relationship Id="rId13" Type="http://schemas.openxmlformats.org/officeDocument/2006/relationships/hyperlink" Target="http://www.consultant.ru/document/cons_doc_LAW_298683/6e33753f1b3c8a6e8788bf7cf6752f4c42bc87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2293/" TargetMode="External"/><Relationship Id="rId12" Type="http://schemas.openxmlformats.org/officeDocument/2006/relationships/hyperlink" Target="http://www.consultant.ru/document/cons_doc_LAW_298683/b245337c3e864adf19a5c462c7cb0d8bedd4f4b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5265/" TargetMode="External"/><Relationship Id="rId1" Type="http://schemas.openxmlformats.org/officeDocument/2006/relationships/numbering" Target="numbering.xml"/><Relationship Id="rId6" Type="http://schemas.openxmlformats.org/officeDocument/2006/relationships/hyperlink" Target="http://www.consultant.ru/document/cons_doc_LAW_15265/" TargetMode="External"/><Relationship Id="rId11" Type="http://schemas.openxmlformats.org/officeDocument/2006/relationships/hyperlink" Target="http://www.consultant.ru/document/cons_doc_LAW_103102/" TargetMode="External"/><Relationship Id="rId5" Type="http://schemas.openxmlformats.org/officeDocument/2006/relationships/hyperlink" Target="http://www.consultant.ru/document/cons_doc_LAW_15265/" TargetMode="External"/><Relationship Id="rId15" Type="http://schemas.openxmlformats.org/officeDocument/2006/relationships/hyperlink" Target="http://www.consultant.ru/document/cons_doc_LAW_15265/" TargetMode="External"/><Relationship Id="rId10" Type="http://schemas.openxmlformats.org/officeDocument/2006/relationships/hyperlink" Target="http://www.consultant.ru/document/cons_doc_LAW_15265/"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303666/b819c620a8c698de35861ad4c9d9696ee0c3ee7a/" TargetMode="External"/><Relationship Id="rId14" Type="http://schemas.openxmlformats.org/officeDocument/2006/relationships/hyperlink" Target="http://www.consultant.ru/document/cons_doc_LAW_298683/36f9b684faef902a80874aa0d72006bc4ed413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Rostehnadzor</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сисадмин</dc:creator>
  <cp:lastModifiedBy>l.sopina</cp:lastModifiedBy>
  <cp:revision>2</cp:revision>
  <dcterms:created xsi:type="dcterms:W3CDTF">2018-12-17T09:18:00Z</dcterms:created>
  <dcterms:modified xsi:type="dcterms:W3CDTF">2018-12-17T09:18:00Z</dcterms:modified>
</cp:coreProperties>
</file>